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188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5"/>
        <w:gridCol w:w="2310"/>
      </w:tblGrid>
      <w:tr w:rsidR="00E55085" w:rsidRPr="00C94C82" w:rsidTr="001540F8">
        <w:trPr>
          <w:trHeight w:val="716"/>
        </w:trPr>
        <w:tc>
          <w:tcPr>
            <w:tcW w:w="5905" w:type="dxa"/>
            <w:tcBorders>
              <w:top w:val="nil"/>
              <w:left w:val="nil"/>
              <w:bottom w:val="single" w:sz="4" w:space="0" w:color="auto"/>
              <w:right w:val="single" w:sz="4" w:space="0" w:color="FFFFFF"/>
            </w:tcBorders>
          </w:tcPr>
          <w:p w:rsidR="00E55085" w:rsidRDefault="00C54958" w:rsidP="001540F8">
            <w:pPr>
              <w:spacing w:line="200" w:lineRule="exact"/>
              <w:rPr>
                <w:rFonts w:ascii="HGS教科書体" w:eastAsia="HGS教科書体"/>
              </w:rPr>
            </w:pPr>
            <w:bookmarkStart w:id="0" w:name="_GoBack"/>
            <w:bookmarkEnd w:id="0"/>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5pt;margin-top:-.05pt;width:284.9pt;height:66.6pt;z-index:251706880" strokeweight="2.25pt">
                  <v:shadow on="t" type="double" color="#868686" opacity=".5" color2="shadow add(102)" offset="-3pt,-3pt" offset2="-6pt,-6pt"/>
                  <v:textpath style="font-family:&quot;HGP創英角ｺﾞｼｯｸUB&quot;;font-weight:bold;v-text-spacing:58985f;v-text-reverse:t;v-text-kern:t" trim="t" fitpath="t" string="赤坂アカデミー通信"/>
                </v:shape>
              </w:pict>
            </w:r>
          </w:p>
          <w:p w:rsidR="00E55085" w:rsidRPr="00C94C82" w:rsidRDefault="00E55085" w:rsidP="001540F8">
            <w:pPr>
              <w:spacing w:line="200" w:lineRule="exact"/>
              <w:rPr>
                <w:rFonts w:ascii="HGS教科書体" w:eastAsia="HGS教科書体"/>
                <w:sz w:val="20"/>
                <w:szCs w:val="20"/>
                <w:lang w:eastAsia="zh-CN"/>
              </w:rPr>
            </w:pPr>
          </w:p>
          <w:p w:rsidR="00E55085" w:rsidRPr="00C94C82" w:rsidRDefault="00E55085" w:rsidP="001540F8">
            <w:pPr>
              <w:spacing w:line="300" w:lineRule="exact"/>
              <w:rPr>
                <w:rFonts w:ascii="HGP教科書体" w:eastAsia="HGP教科書体"/>
                <w:sz w:val="20"/>
                <w:szCs w:val="20"/>
                <w:lang w:eastAsia="zh-CN"/>
              </w:rPr>
            </w:pPr>
          </w:p>
        </w:tc>
        <w:tc>
          <w:tcPr>
            <w:tcW w:w="2310" w:type="dxa"/>
            <w:tcBorders>
              <w:top w:val="nil"/>
              <w:left w:val="single" w:sz="4" w:space="0" w:color="FFFFFF"/>
              <w:bottom w:val="single" w:sz="4" w:space="0" w:color="auto"/>
              <w:right w:val="nil"/>
            </w:tcBorders>
            <w:vAlign w:val="center"/>
          </w:tcPr>
          <w:p w:rsidR="00E55085" w:rsidRPr="00B82D42" w:rsidRDefault="001175FD" w:rsidP="001540F8">
            <w:pPr>
              <w:spacing w:line="300" w:lineRule="exact"/>
              <w:ind w:leftChars="-40" w:left="-84" w:rightChars="-33" w:right="-69"/>
              <w:jc w:val="center"/>
              <w:rPr>
                <w:rFonts w:ascii="HGP教科書体" w:eastAsia="HGP教科書体"/>
                <w:b/>
                <w:spacing w:val="-4"/>
                <w:sz w:val="24"/>
                <w:szCs w:val="27"/>
                <w:lang w:eastAsia="zh-CN"/>
              </w:rPr>
            </w:pPr>
            <w:r>
              <w:rPr>
                <w:rFonts w:ascii="HGS教科書体" w:eastAsia="HGS教科書体" w:hint="eastAsia"/>
                <w:b/>
                <w:spacing w:val="-4"/>
                <w:szCs w:val="20"/>
              </w:rPr>
              <w:t>令和元年９</w:t>
            </w:r>
            <w:r w:rsidR="00B82D42" w:rsidRPr="00B82D42">
              <w:rPr>
                <w:rFonts w:ascii="HGS教科書体" w:eastAsia="HGS教科書体" w:hint="eastAsia"/>
                <w:b/>
                <w:spacing w:val="-4"/>
                <w:szCs w:val="20"/>
                <w:lang w:eastAsia="zh-CN"/>
              </w:rPr>
              <w:t>月</w:t>
            </w:r>
            <w:r w:rsidR="00940E58">
              <w:rPr>
                <w:rFonts w:ascii="HGS教科書体" w:eastAsia="HGS教科書体" w:hint="eastAsia"/>
                <w:b/>
                <w:spacing w:val="-4"/>
                <w:szCs w:val="20"/>
              </w:rPr>
              <w:t>５</w:t>
            </w:r>
            <w:r w:rsidR="00B82D42" w:rsidRPr="00B82D42">
              <w:rPr>
                <w:rFonts w:ascii="HGS教科書体" w:eastAsia="HGS教科書体" w:hint="eastAsia"/>
                <w:b/>
                <w:spacing w:val="-4"/>
                <w:szCs w:val="20"/>
                <w:lang w:eastAsia="zh-CN"/>
              </w:rPr>
              <w:t>日</w:t>
            </w:r>
            <w:r w:rsidR="00B82D42" w:rsidRPr="00B82D42">
              <w:rPr>
                <w:rFonts w:ascii="HGS教科書体" w:eastAsia="HGS教科書体" w:hint="eastAsia"/>
                <w:b/>
                <w:spacing w:val="-4"/>
                <w:w w:val="90"/>
                <w:szCs w:val="20"/>
                <w:lang w:eastAsia="zh-CN"/>
              </w:rPr>
              <w:t>(</w:t>
            </w:r>
            <w:r w:rsidR="00940E58">
              <w:rPr>
                <w:rFonts w:ascii="HGS教科書体" w:eastAsia="HGS教科書体" w:hint="eastAsia"/>
                <w:b/>
                <w:spacing w:val="-4"/>
                <w:w w:val="90"/>
                <w:szCs w:val="20"/>
              </w:rPr>
              <w:t>木</w:t>
            </w:r>
            <w:r w:rsidR="00B82D42" w:rsidRPr="00B82D42">
              <w:rPr>
                <w:rFonts w:ascii="HGS教科書体" w:eastAsia="HGS教科書体" w:hint="eastAsia"/>
                <w:b/>
                <w:spacing w:val="-4"/>
                <w:w w:val="90"/>
                <w:szCs w:val="20"/>
                <w:lang w:eastAsia="zh-CN"/>
              </w:rPr>
              <w:t>)</w:t>
            </w:r>
          </w:p>
          <w:p w:rsidR="00E55085" w:rsidRPr="00B82D42" w:rsidRDefault="00B82D42" w:rsidP="001175FD">
            <w:pPr>
              <w:spacing w:line="300" w:lineRule="exact"/>
              <w:ind w:leftChars="-40" w:left="-84" w:rightChars="-33" w:right="-69"/>
              <w:jc w:val="center"/>
              <w:rPr>
                <w:rFonts w:ascii="HGP教科書体" w:eastAsia="HGP教科書体"/>
                <w:b/>
                <w:sz w:val="20"/>
                <w:szCs w:val="20"/>
                <w:lang w:eastAsia="zh-CN"/>
              </w:rPr>
            </w:pPr>
            <w:r w:rsidRPr="001540F8">
              <w:rPr>
                <w:rFonts w:ascii="HGS教科書体" w:eastAsia="HGS教科書体" w:hint="eastAsia"/>
                <w:b/>
                <w:spacing w:val="-12"/>
                <w:kern w:val="0"/>
                <w:sz w:val="24"/>
                <w:szCs w:val="27"/>
                <w:lang w:eastAsia="zh-CN"/>
              </w:rPr>
              <w:t>赤坂中学校</w:t>
            </w:r>
            <w:r w:rsidRPr="00B82D42">
              <w:rPr>
                <w:rFonts w:ascii="HGS教科書体" w:eastAsia="HGS教科書体" w:hint="eastAsia"/>
                <w:spacing w:val="-6"/>
                <w:kern w:val="0"/>
                <w:sz w:val="12"/>
                <w:szCs w:val="27"/>
              </w:rPr>
              <w:t xml:space="preserve">　</w:t>
            </w:r>
          </w:p>
        </w:tc>
      </w:tr>
      <w:tr w:rsidR="00E55085" w:rsidRPr="00C94C82" w:rsidTr="001540F8">
        <w:trPr>
          <w:trHeight w:val="635"/>
        </w:trPr>
        <w:tc>
          <w:tcPr>
            <w:tcW w:w="8215" w:type="dxa"/>
            <w:gridSpan w:val="2"/>
            <w:shd w:val="clear" w:color="auto" w:fill="000000"/>
            <w:vAlign w:val="center"/>
          </w:tcPr>
          <w:p w:rsidR="00E55085" w:rsidRPr="00E55085" w:rsidRDefault="00A20BDF" w:rsidP="001540F8">
            <w:pPr>
              <w:jc w:val="left"/>
              <w:rPr>
                <w:rFonts w:ascii="HGS教科書体" w:eastAsia="HGS教科書体"/>
              </w:rPr>
            </w:pPr>
            <w:r>
              <w:rPr>
                <w:rFonts w:ascii="HGS教科書体" w:eastAsia="HGS教科書体" w:hint="eastAsia"/>
                <w:noProof/>
              </w:rPr>
              <mc:AlternateContent>
                <mc:Choice Requires="wps">
                  <w:drawing>
                    <wp:anchor distT="0" distB="0" distL="114300" distR="114300" simplePos="0" relativeHeight="251707904" behindDoc="0" locked="0" layoutInCell="1" allowOverlap="1" wp14:anchorId="74E571D5" wp14:editId="214D01BA">
                      <wp:simplePos x="0" y="0"/>
                      <wp:positionH relativeFrom="column">
                        <wp:posOffset>3728720</wp:posOffset>
                      </wp:positionH>
                      <wp:positionV relativeFrom="paragraph">
                        <wp:posOffset>-13335</wp:posOffset>
                      </wp:positionV>
                      <wp:extent cx="1439545" cy="431800"/>
                      <wp:effectExtent l="0" t="0" r="0" b="6350"/>
                      <wp:wrapNone/>
                      <wp:docPr id="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122" w:rsidRPr="00D247B1" w:rsidRDefault="006F4122" w:rsidP="00A20BDF">
                                  <w:pPr>
                                    <w:spacing w:line="660" w:lineRule="exact"/>
                                    <w:ind w:leftChars="-53" w:left="-111"/>
                                    <w:jc w:val="center"/>
                                    <w:rPr>
                                      <w:color w:val="FFFFFF"/>
                                      <w:spacing w:val="-54"/>
                                    </w:rPr>
                                  </w:pPr>
                                  <w:r w:rsidRPr="00A20BDF">
                                    <w:rPr>
                                      <w:rFonts w:ascii="Times New Roman" w:eastAsia="HGS教科書体" w:hAnsi="Times New Roman"/>
                                      <w:b/>
                                      <w:i/>
                                      <w:color w:val="FFFFFF"/>
                                      <w:sz w:val="56"/>
                                      <w:szCs w:val="60"/>
                                    </w:rPr>
                                    <w:t>No.</w:t>
                                  </w:r>
                                  <w:r w:rsidRPr="004B0E77">
                                    <w:rPr>
                                      <w:rFonts w:ascii="HGS教科書体" w:eastAsia="HGS教科書体" w:hAnsi="Times New Roman" w:hint="eastAsia"/>
                                      <w:color w:val="FFFFFF"/>
                                    </w:rPr>
                                    <w:t xml:space="preserve"> </w:t>
                                  </w:r>
                                  <w:r w:rsidRPr="00A20BDF">
                                    <w:rPr>
                                      <w:rFonts w:ascii="Impact" w:eastAsia="HGP創英角ｺﾞｼｯｸUB" w:hAnsi="Impact" w:hint="eastAsia"/>
                                      <w:color w:val="FFFFFF"/>
                                      <w:spacing w:val="-54"/>
                                      <w:sz w:val="56"/>
                                      <w:szCs w:val="6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293.6pt;margin-top:-1.05pt;width:113.35pt;height:3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" filled="f" stroked="f">
                      <v:textbox inset="5.85pt,.7pt,5.85pt,.7pt">
                        <w:txbxContent>
                          <w:p w:rsidR="0089613D" w:rsidRPr="00D247B1" w:rsidRDefault="0089613D" w:rsidP="00A20BDF">
                            <w:pPr>
                              <w:spacing w:line="660" w:lineRule="exact"/>
                              <w:ind w:leftChars="-53" w:left="-111"/>
                              <w:jc w:val="center"/>
                              <w:rPr>
                                <w:color w:val="FFFFFF"/>
                                <w:spacing w:val="-54"/>
                              </w:rPr>
                            </w:pPr>
                            <w:r w:rsidRPr="00A20BDF">
                              <w:rPr>
                                <w:rFonts w:ascii="Times New Roman" w:eastAsia="HGS教科書体" w:hAnsi="Times New Roman"/>
                                <w:b/>
                                <w:i/>
                                <w:color w:val="FFFFFF"/>
                                <w:sz w:val="56"/>
                                <w:szCs w:val="60"/>
                              </w:rPr>
                              <w:t>No.</w:t>
                            </w:r>
                            <w:r w:rsidRPr="004B0E77">
                              <w:rPr>
                                <w:rFonts w:ascii="HGS教科書体" w:eastAsia="HGS教科書体" w:hAnsi="Times New Roman" w:hint="eastAsia"/>
                                <w:color w:val="FFFFFF"/>
                              </w:rPr>
                              <w:t xml:space="preserve"> </w:t>
                            </w:r>
                            <w:r w:rsidRPr="00A20BDF">
                              <w:rPr>
                                <w:rFonts w:ascii="Impact" w:eastAsia="HGP創英角ｺﾞｼｯｸUB" w:hAnsi="Impact" w:hint="eastAsia"/>
                                <w:color w:val="FFFFFF"/>
                                <w:spacing w:val="-54"/>
                                <w:sz w:val="56"/>
                                <w:szCs w:val="66"/>
                              </w:rPr>
                              <w:t>１</w:t>
                            </w:r>
                          </w:p>
                        </w:txbxContent>
                      </v:textbox>
                    </v:shape>
                  </w:pict>
                </mc:Fallback>
              </mc:AlternateContent>
            </w:r>
          </w:p>
        </w:tc>
      </w:tr>
    </w:tbl>
    <w:p w:rsidR="00E55085" w:rsidRDefault="00CC5709" w:rsidP="00CC5709">
      <w:pPr>
        <w:rPr>
          <w:rFonts w:ascii="HGS教科書体" w:eastAsia="HGS教科書体"/>
          <w:lang w:eastAsia="zh-CN"/>
        </w:rPr>
      </w:pPr>
      <w:r>
        <w:rPr>
          <w:rFonts w:ascii="HGS教科書体" w:eastAsia="HGS教科書体"/>
          <w:noProof/>
        </w:rPr>
        <w:drawing>
          <wp:anchor distT="0" distB="0" distL="114300" distR="114300" simplePos="0" relativeHeight="251732480" behindDoc="0" locked="0" layoutInCell="1" allowOverlap="1" wp14:anchorId="0C33FABC" wp14:editId="4126AA48">
            <wp:simplePos x="0" y="0"/>
            <wp:positionH relativeFrom="column">
              <wp:posOffset>-41910</wp:posOffset>
            </wp:positionH>
            <wp:positionV relativeFrom="paragraph">
              <wp:posOffset>34290</wp:posOffset>
            </wp:positionV>
            <wp:extent cx="1166400" cy="646176"/>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saka Academ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00" cy="646176"/>
                    </a:xfrm>
                    <a:prstGeom prst="rect">
                      <a:avLst/>
                    </a:prstGeom>
                  </pic:spPr>
                </pic:pic>
              </a:graphicData>
            </a:graphic>
            <wp14:sizeRelH relativeFrom="page">
              <wp14:pctWidth>0</wp14:pctWidth>
            </wp14:sizeRelH>
            <wp14:sizeRelV relativeFrom="page">
              <wp14:pctHeight>0</wp14:pctHeight>
            </wp14:sizeRelV>
          </wp:anchor>
        </w:drawing>
      </w:r>
    </w:p>
    <w:p w:rsidR="00B82D42" w:rsidRDefault="00B82D42" w:rsidP="00CC5709">
      <w:pPr>
        <w:rPr>
          <w:rFonts w:ascii="HGS教科書体" w:eastAsia="HGS教科書体"/>
          <w:noProof/>
        </w:rPr>
      </w:pPr>
    </w:p>
    <w:p w:rsidR="00CC5709" w:rsidRDefault="001540F8" w:rsidP="00CC5709">
      <w:pPr>
        <w:rPr>
          <w:rFonts w:ascii="HGS教科書体" w:eastAsia="HGS教科書体"/>
          <w:noProof/>
        </w:rPr>
      </w:pPr>
      <w:r>
        <w:rPr>
          <w:noProof/>
        </w:rPr>
        <mc:AlternateContent>
          <mc:Choice Requires="wps">
            <w:drawing>
              <wp:anchor distT="0" distB="0" distL="114300" distR="114300" simplePos="0" relativeHeight="251734528" behindDoc="0" locked="0" layoutInCell="1" allowOverlap="1" wp14:anchorId="13AEEDA5" wp14:editId="38DF90D5">
                <wp:simplePos x="0" y="0"/>
                <wp:positionH relativeFrom="column">
                  <wp:posOffset>-21590</wp:posOffset>
                </wp:positionH>
                <wp:positionV relativeFrom="paragraph">
                  <wp:posOffset>75565</wp:posOffset>
                </wp:positionV>
                <wp:extent cx="1143561" cy="4762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143561" cy="476250"/>
                        </a:xfrm>
                        <a:prstGeom prst="rect">
                          <a:avLst/>
                        </a:prstGeom>
                        <a:noFill/>
                        <a:ln>
                          <a:noFill/>
                        </a:ln>
                        <a:effectLst/>
                      </wps:spPr>
                      <wps:txbx>
                        <w:txbxContent>
                          <w:p w:rsidR="006F4122" w:rsidRDefault="006F4122" w:rsidP="001175FD">
                            <w:pPr>
                              <w:rPr>
                                <w:noProof/>
                                <w:w w:val="177"/>
                              </w:rPr>
                            </w:pPr>
                          </w:p>
                          <w:p w:rsidR="006F4122" w:rsidRPr="001175FD" w:rsidRDefault="006F4122" w:rsidP="001175FD">
                            <w:pPr>
                              <w:rPr>
                                <w:noProof/>
                                <w:w w:val="177"/>
                              </w:rPr>
                            </w:pPr>
                            <w:r>
                              <w:rPr>
                                <w:rFonts w:hint="eastAsia"/>
                                <w:noProof/>
                                <w:w w:val="177"/>
                              </w:rPr>
                              <w:t>２０１９</w:t>
                            </w:r>
                          </w:p>
                          <w:p w:rsidR="006F4122" w:rsidRDefault="006F4122" w:rsidP="001175FD">
                            <w:pPr>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Black" w:eastAsia="HGS教科書体" w:hAnsi="Arial Black" w:hint="eastAsia"/>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１９</w:t>
                            </w:r>
                          </w:p>
                          <w:p w:rsidR="006F4122" w:rsidRPr="001540F8" w:rsidRDefault="006F4122" w:rsidP="001175FD">
                            <w:pPr>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540F8">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1</w:t>
                            </w:r>
                            <w:r>
                              <w:rPr>
                                <w:rFonts w:ascii="Arial Black" w:eastAsia="HGS教科書体" w:hAnsi="Arial Black" w:hint="eastAsia"/>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９９９</w:t>
                            </w:r>
                            <w:r w:rsidRPr="001540F8">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8</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7" type="#_x0000_t202" style="position:absolute;left:0;text-align:left;margin-left:-1.7pt;margin-top:5.95pt;width:90.05pt;height:3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" filled="f" stroked="f">
                <v:textbox inset="5.85pt,.7pt,5.85pt,.7pt">
                  <w:txbxContent>
                    <w:p w:rsidR="0089613D" w:rsidRDefault="0089613D" w:rsidP="001175FD">
                      <w:pPr>
                        <w:rPr>
                          <w:noProof/>
                          <w:w w:val="177"/>
                        </w:rPr>
                      </w:pPr>
                    </w:p>
                    <w:p w:rsidR="0089613D" w:rsidRPr="001175FD" w:rsidRDefault="0089613D" w:rsidP="001175FD">
                      <w:pPr>
                        <w:rPr>
                          <w:noProof/>
                          <w:w w:val="177"/>
                        </w:rPr>
                      </w:pPr>
                      <w:r>
                        <w:rPr>
                          <w:rFonts w:hint="eastAsia"/>
                          <w:noProof/>
                          <w:w w:val="177"/>
                        </w:rPr>
                        <w:t>２０１９</w:t>
                      </w:r>
                    </w:p>
                    <w:p w:rsidR="0089613D" w:rsidRDefault="0089613D" w:rsidP="001175FD">
                      <w:pPr>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Black" w:eastAsia="HGS教科書体" w:hAnsi="Arial Black" w:hint="eastAsia"/>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１９</w:t>
                      </w:r>
                    </w:p>
                    <w:p w:rsidR="0089613D" w:rsidRPr="001540F8" w:rsidRDefault="0089613D" w:rsidP="001175FD">
                      <w:pPr>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540F8">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1</w:t>
                      </w:r>
                      <w:r>
                        <w:rPr>
                          <w:rFonts w:ascii="Arial Black" w:eastAsia="HGS教科書体" w:hAnsi="Arial Black" w:hint="eastAsia"/>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９９９</w:t>
                      </w:r>
                      <w:r w:rsidRPr="001540F8">
                        <w:rPr>
                          <w:rFonts w:ascii="Arial Black" w:eastAsia="HGS教科書体" w:hAnsi="Arial Black"/>
                          <w:b/>
                          <w:noProof/>
                          <w:w w:val="177"/>
                          <w:sz w:val="3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8</w:t>
                      </w:r>
                    </w:p>
                  </w:txbxContent>
                </v:textbox>
              </v:shape>
            </w:pict>
          </mc:Fallback>
        </mc:AlternateContent>
      </w:r>
    </w:p>
    <w:p w:rsidR="00CC5709" w:rsidRDefault="00CC5709" w:rsidP="00CC5709">
      <w:pPr>
        <w:rPr>
          <w:rFonts w:ascii="HGS教科書体" w:eastAsia="HGS教科書体"/>
          <w:noProof/>
        </w:rPr>
      </w:pPr>
    </w:p>
    <w:p w:rsidR="00CC5709" w:rsidRDefault="00CC5709" w:rsidP="001540F8">
      <w:pPr>
        <w:spacing w:line="240" w:lineRule="exact"/>
        <w:rPr>
          <w:rFonts w:ascii="HGS教科書体" w:eastAsia="HGS教科書体"/>
          <w:noProof/>
        </w:rPr>
      </w:pPr>
    </w:p>
    <w:p w:rsidR="00B82D42" w:rsidRPr="001175FD" w:rsidRDefault="00B82D42" w:rsidP="00E55085">
      <w:pPr>
        <w:rPr>
          <w:rFonts w:asciiTheme="minorEastAsia" w:eastAsiaTheme="minorEastAsia" w:hAnsiTheme="minorEastAsia"/>
          <w:noProof/>
          <w:sz w:val="23"/>
          <w:szCs w:val="23"/>
        </w:rPr>
      </w:pPr>
      <w:r w:rsidRPr="00B82D42">
        <w:rPr>
          <w:rFonts w:ascii="HGS教科書体" w:eastAsia="HGS教科書体" w:hint="eastAsia"/>
          <w:noProof/>
          <w:sz w:val="23"/>
          <w:szCs w:val="23"/>
        </w:rPr>
        <w:t xml:space="preserve">　</w:t>
      </w:r>
      <w:r w:rsidRPr="001175FD">
        <w:rPr>
          <w:rFonts w:asciiTheme="minorEastAsia" w:eastAsiaTheme="minorEastAsia" w:hAnsiTheme="minorEastAsia" w:hint="eastAsia"/>
          <w:noProof/>
          <w:sz w:val="23"/>
          <w:szCs w:val="23"/>
        </w:rPr>
        <w:t>幼･小中連携赤坂アカデミーも</w:t>
      </w:r>
      <w:r w:rsidR="001175FD">
        <w:rPr>
          <w:rFonts w:asciiTheme="minorEastAsia" w:eastAsiaTheme="minorEastAsia" w:hAnsiTheme="minorEastAsia" w:hint="eastAsia"/>
          <w:noProof/>
          <w:sz w:val="23"/>
          <w:szCs w:val="23"/>
        </w:rPr>
        <w:t>８</w:t>
      </w:r>
      <w:r w:rsidRPr="001175FD">
        <w:rPr>
          <w:rFonts w:asciiTheme="minorEastAsia" w:eastAsiaTheme="minorEastAsia" w:hAnsiTheme="minorEastAsia" w:hint="eastAsia"/>
          <w:noProof/>
          <w:sz w:val="23"/>
          <w:szCs w:val="23"/>
        </w:rPr>
        <w:t>年目に入りました。</w:t>
      </w:r>
      <w:r w:rsidR="001175FD">
        <w:rPr>
          <w:rFonts w:asciiTheme="minorEastAsia" w:eastAsiaTheme="minorEastAsia" w:hAnsiTheme="minorEastAsia" w:hint="eastAsia"/>
          <w:noProof/>
          <w:sz w:val="23"/>
          <w:szCs w:val="23"/>
        </w:rPr>
        <w:t>今年度もアカデミーの活動内容を通信として発信し、有意義な１年間の研修にしていきたいと考えています。</w:t>
      </w:r>
    </w:p>
    <w:p w:rsidR="003E3349" w:rsidRPr="003E3349" w:rsidRDefault="003E3349" w:rsidP="00E55085">
      <w:pPr>
        <w:rPr>
          <w:rFonts w:ascii="HGP創英角ｺﾞｼｯｸUB" w:eastAsia="HGP創英角ｺﾞｼｯｸUB" w:hAnsi="HGP創英角ｺﾞｼｯｸUB"/>
          <w:b/>
          <w:noProof/>
          <w:sz w:val="28"/>
          <w:szCs w:val="28"/>
        </w:rPr>
      </w:pPr>
      <w:r>
        <w:rPr>
          <w:rFonts w:ascii="HGS教科書体" w:eastAsia="HGS教科書体" w:hint="eastAsia"/>
          <w:noProof/>
          <w:szCs w:val="23"/>
        </w:rPr>
        <w:t xml:space="preserve">　　　　　　　　　　　　　</w:t>
      </w:r>
      <w:r>
        <w:rPr>
          <w:rFonts w:ascii="HGS明朝E" w:eastAsia="HGS明朝E" w:hAnsi="HGS明朝E" w:hint="eastAsia"/>
          <w:b/>
          <w:sz w:val="28"/>
        </w:rPr>
        <w:t>令和元年度アカデミー研究主題</w:t>
      </w:r>
    </w:p>
    <w:p w:rsidR="003E3349" w:rsidRDefault="003E3349" w:rsidP="00E55085">
      <w:pPr>
        <w:rPr>
          <w:rFonts w:ascii="HGS教科書体" w:eastAsia="HGS教科書体"/>
          <w:noProof/>
          <w:szCs w:val="23"/>
        </w:rPr>
      </w:pPr>
      <w:r>
        <w:rPr>
          <w:rFonts w:ascii="HGS教科書体" w:eastAsia="HGS教科書体"/>
          <w:noProof/>
        </w:rPr>
        <mc:AlternateContent>
          <mc:Choice Requires="wps">
            <w:drawing>
              <wp:anchor distT="0" distB="0" distL="114300" distR="114300" simplePos="0" relativeHeight="251792896" behindDoc="0" locked="0" layoutInCell="1" allowOverlap="1" wp14:anchorId="20D56B02" wp14:editId="3676F4C8">
                <wp:simplePos x="0" y="0"/>
                <wp:positionH relativeFrom="column">
                  <wp:posOffset>-2540</wp:posOffset>
                </wp:positionH>
                <wp:positionV relativeFrom="paragraph">
                  <wp:posOffset>75565</wp:posOffset>
                </wp:positionV>
                <wp:extent cx="6487795" cy="723900"/>
                <wp:effectExtent l="0" t="0" r="27305" b="19050"/>
                <wp:wrapNone/>
                <wp:docPr id="18" name="横巻き 18"/>
                <wp:cNvGraphicFramePr/>
                <a:graphic xmlns:a="http://schemas.openxmlformats.org/drawingml/2006/main">
                  <a:graphicData uri="http://schemas.microsoft.com/office/word/2010/wordprocessingShape">
                    <wps:wsp>
                      <wps:cNvSpPr/>
                      <wps:spPr>
                        <a:xfrm>
                          <a:off x="0" y="0"/>
                          <a:ext cx="6487795" cy="723900"/>
                        </a:xfrm>
                        <a:prstGeom prst="horizontalScroll">
                          <a:avLst>
                            <a:gd name="adj" fmla="val 4591"/>
                          </a:avLst>
                        </a:prstGeom>
                        <a:solidFill>
                          <a:srgbClr val="C0504D">
                            <a:lumMod val="40000"/>
                            <a:lumOff val="60000"/>
                          </a:srgbClr>
                        </a:solidFill>
                        <a:ln w="12700" cap="flat" cmpd="sng" algn="ctr">
                          <a:solidFill>
                            <a:srgbClr val="C00000"/>
                          </a:solidFill>
                          <a:prstDash val="solid"/>
                        </a:ln>
                        <a:effectLst/>
                      </wps:spPr>
                      <wps:txbx>
                        <w:txbxContent>
                          <w:p w:rsidR="006F4122" w:rsidRPr="00C61267" w:rsidRDefault="006F4122" w:rsidP="003E3349">
                            <w:pPr>
                              <w:spacing w:line="380" w:lineRule="exact"/>
                              <w:jc w:val="center"/>
                              <w:rPr>
                                <w:rFonts w:ascii="HGS明朝E" w:eastAsia="HGS明朝E" w:hAnsi="HGS明朝E"/>
                                <w:b/>
                                <w:sz w:val="28"/>
                              </w:rPr>
                            </w:pPr>
                            <w:r w:rsidRPr="00C61267">
                              <w:rPr>
                                <w:rFonts w:ascii="HGS明朝E" w:eastAsia="HGS明朝E" w:hAnsi="HGS明朝E" w:hint="eastAsia"/>
                                <w:b/>
                                <w:sz w:val="28"/>
                              </w:rPr>
                              <w:t>赤坂アカデミーにおける幼・小中一貫教育の推進</w:t>
                            </w:r>
                          </w:p>
                          <w:p w:rsidR="006F4122" w:rsidRPr="00C61267" w:rsidRDefault="006F4122" w:rsidP="003E3349">
                            <w:pPr>
                              <w:jc w:val="center"/>
                              <w:rPr>
                                <w:rFonts w:ascii="HGS教科書体" w:eastAsia="HGS教科書体" w:hAnsi="HG丸ｺﾞｼｯｸM-PRO"/>
                                <w:sz w:val="24"/>
                              </w:rPr>
                            </w:pPr>
                            <w:r w:rsidRPr="00C61267">
                              <w:rPr>
                                <w:rFonts w:ascii="HGS教科書体" w:eastAsia="HGS教科書体" w:hAnsi="HG丸ｺﾞｼｯｸM-PRO" w:hint="eastAsia"/>
                                <w:sz w:val="24"/>
                              </w:rPr>
                              <w:t>～小中一貫教育校開設(幼稚園隣接)に向けての学びの継続・充実を目指して～</w:t>
                            </w:r>
                          </w:p>
                          <w:p w:rsidR="006F4122" w:rsidRPr="003E3349" w:rsidRDefault="006F4122" w:rsidP="003E33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8" o:spid="_x0000_s1028" type="#_x0000_t98" style="position:absolute;left:0;text-align:left;margin-left:-.2pt;margin-top:5.95pt;width:510.85pt;height:5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" adj="992" fillcolor="#e6b9b8" strokecolor="#c00000" strokeweight="1pt">
                <v:textbox>
                  <w:txbxContent>
                    <w:p w:rsidR="0089613D" w:rsidRPr="00C61267" w:rsidRDefault="0089613D" w:rsidP="003E3349">
                      <w:pPr>
                        <w:spacing w:line="380" w:lineRule="exact"/>
                        <w:jc w:val="center"/>
                        <w:rPr>
                          <w:rFonts w:ascii="HGS明朝E" w:eastAsia="HGS明朝E" w:hAnsi="HGS明朝E"/>
                          <w:b/>
                          <w:sz w:val="28"/>
                        </w:rPr>
                      </w:pPr>
                      <w:r w:rsidRPr="00C61267">
                        <w:rPr>
                          <w:rFonts w:ascii="HGS明朝E" w:eastAsia="HGS明朝E" w:hAnsi="HGS明朝E" w:hint="eastAsia"/>
                          <w:b/>
                          <w:sz w:val="28"/>
                        </w:rPr>
                        <w:t>赤坂アカデミーにおける幼・小中一貫教育の推進</w:t>
                      </w:r>
                    </w:p>
                    <w:p w:rsidR="0089613D" w:rsidRPr="00C61267" w:rsidRDefault="0089613D" w:rsidP="003E3349">
                      <w:pPr>
                        <w:jc w:val="center"/>
                        <w:rPr>
                          <w:rFonts w:ascii="HGS教科書体" w:eastAsia="HGS教科書体" w:hAnsi="HG丸ｺﾞｼｯｸM-PRO"/>
                          <w:sz w:val="24"/>
                        </w:rPr>
                      </w:pPr>
                      <w:r w:rsidRPr="00C61267">
                        <w:rPr>
                          <w:rFonts w:ascii="HGS教科書体" w:eastAsia="HGS教科書体" w:hAnsi="HG丸ｺﾞｼｯｸM-PRO" w:hint="eastAsia"/>
                          <w:sz w:val="24"/>
                        </w:rPr>
                        <w:t>～小中一貫教育校開設(幼稚園隣接)に向けての学びの継続・充実を目指して～</w:t>
                      </w:r>
                    </w:p>
                    <w:p w:rsidR="0089613D" w:rsidRPr="003E3349" w:rsidRDefault="0089613D" w:rsidP="003E3349">
                      <w:pPr>
                        <w:jc w:val="center"/>
                      </w:pPr>
                    </w:p>
                  </w:txbxContent>
                </v:textbox>
              </v:shape>
            </w:pict>
          </mc:Fallback>
        </mc:AlternateContent>
      </w:r>
    </w:p>
    <w:p w:rsidR="003E3349" w:rsidRDefault="003E3349" w:rsidP="00E55085">
      <w:pPr>
        <w:rPr>
          <w:rFonts w:ascii="HGS教科書体" w:eastAsia="HGS教科書体"/>
          <w:noProof/>
          <w:szCs w:val="23"/>
        </w:rPr>
      </w:pPr>
    </w:p>
    <w:p w:rsidR="003E3349" w:rsidRDefault="003E3349" w:rsidP="00E55085">
      <w:pPr>
        <w:rPr>
          <w:rFonts w:ascii="HGS教科書体" w:eastAsia="HGS教科書体"/>
          <w:noProof/>
          <w:szCs w:val="23"/>
        </w:rPr>
      </w:pPr>
    </w:p>
    <w:p w:rsidR="003E3349" w:rsidRDefault="003E3349" w:rsidP="00E55085">
      <w:pPr>
        <w:rPr>
          <w:rFonts w:ascii="HGS教科書体" w:eastAsia="HGS教科書体"/>
          <w:noProof/>
          <w:szCs w:val="23"/>
        </w:rPr>
      </w:pPr>
    </w:p>
    <w:p w:rsidR="00B82D42" w:rsidRDefault="0002176D" w:rsidP="00CE73BA">
      <w:pPr>
        <w:rPr>
          <w:rFonts w:ascii="HGS教科書体" w:eastAsia="HGS教科書体"/>
          <w:noProof/>
        </w:rPr>
      </w:pPr>
      <w:r>
        <w:rPr>
          <w:rFonts w:ascii="HGS教科書体" w:eastAsia="HGS教科書体" w:hint="eastAsia"/>
          <w:noProof/>
          <w:szCs w:val="23"/>
        </w:rPr>
        <mc:AlternateContent>
          <mc:Choice Requires="wps">
            <w:drawing>
              <wp:anchor distT="0" distB="0" distL="114300" distR="114300" simplePos="0" relativeHeight="251752960" behindDoc="0" locked="0" layoutInCell="1" allowOverlap="1" wp14:anchorId="68494AC7" wp14:editId="5EC6B086">
                <wp:simplePos x="0" y="0"/>
                <wp:positionH relativeFrom="column">
                  <wp:posOffset>340360</wp:posOffset>
                </wp:positionH>
                <wp:positionV relativeFrom="paragraph">
                  <wp:posOffset>37465</wp:posOffset>
                </wp:positionV>
                <wp:extent cx="5599430" cy="28765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59943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122" w:rsidRPr="002B4E0F" w:rsidRDefault="006F4122" w:rsidP="00920C80">
                            <w:pPr>
                              <w:spacing w:line="310" w:lineRule="exact"/>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noProof/>
                                <w:color w:val="FFFFFF" w:themeColor="background1"/>
                                <w:sz w:val="28"/>
                                <w:szCs w:val="23"/>
                                <w14:textOutline w14:w="3175" w14:cap="rnd" w14:cmpd="sng" w14:algn="ctr">
                                  <w14:solidFill>
                                    <w14:srgbClr w14:val="000000"/>
                                  </w14:solidFill>
                                  <w14:prstDash w14:val="solid"/>
                                  <w14:bevel/>
                                </w14:textOutline>
                              </w:rPr>
                              <w:t>第１回赤坂アカデミー授業見学週間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5" o:spid="_x0000_s1029" type="#_x0000_t202" style="position:absolute;left:0;text-align:left;margin-left:26.8pt;margin-top:2.95pt;width:440.9pt;height:22.65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zPpAIAAHw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" filled="f" stroked="f" strokeweight=".5pt">
                <v:textbox>
                  <w:txbxContent>
                    <w:p w:rsidR="0089613D" w:rsidRPr="002B4E0F" w:rsidRDefault="0089613D" w:rsidP="00920C80">
                      <w:pPr>
                        <w:spacing w:line="310" w:lineRule="exact"/>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noProof/>
                          <w:color w:val="FFFFFF" w:themeColor="background1"/>
                          <w:sz w:val="28"/>
                          <w:szCs w:val="23"/>
                          <w14:textOutline w14:w="3175" w14:cap="rnd" w14:cmpd="sng" w14:algn="ctr">
                            <w14:solidFill>
                              <w14:srgbClr w14:val="000000"/>
                            </w14:solidFill>
                            <w14:prstDash w14:val="solid"/>
                            <w14:bevel/>
                          </w14:textOutline>
                        </w:rPr>
                        <w:t>第１回赤坂アカデミー授業見学週間</w:t>
                      </w:r>
                    </w:p>
                  </w:txbxContent>
                </v:textbox>
              </v:shape>
            </w:pict>
          </mc:Fallback>
        </mc:AlternateContent>
      </w:r>
      <w:r>
        <w:rPr>
          <w:rFonts w:ascii="HGS教科書体" w:eastAsia="HGS教科書体" w:hint="eastAsia"/>
          <w:noProof/>
          <w:szCs w:val="23"/>
        </w:rPr>
        <mc:AlternateContent>
          <mc:Choice Requires="wps">
            <w:drawing>
              <wp:anchor distT="0" distB="0" distL="114300" distR="114300" simplePos="0" relativeHeight="251751936" behindDoc="0" locked="0" layoutInCell="1" allowOverlap="1" wp14:anchorId="3179FFC4" wp14:editId="3055D7EC">
                <wp:simplePos x="0" y="0"/>
                <wp:positionH relativeFrom="column">
                  <wp:posOffset>0</wp:posOffset>
                </wp:positionH>
                <wp:positionV relativeFrom="paragraph">
                  <wp:posOffset>34925</wp:posOffset>
                </wp:positionV>
                <wp:extent cx="6335395" cy="287655"/>
                <wp:effectExtent l="38100" t="0" r="8255" b="17145"/>
                <wp:wrapNone/>
                <wp:docPr id="24" name="山形 24"/>
                <wp:cNvGraphicFramePr/>
                <a:graphic xmlns:a="http://schemas.openxmlformats.org/drawingml/2006/main">
                  <a:graphicData uri="http://schemas.microsoft.com/office/word/2010/wordprocessingShape">
                    <wps:wsp>
                      <wps:cNvSpPr/>
                      <wps:spPr>
                        <a:xfrm>
                          <a:off x="0" y="0"/>
                          <a:ext cx="6335395" cy="287655"/>
                        </a:xfrm>
                        <a:prstGeom prst="chevron">
                          <a:avLst>
                            <a:gd name="adj" fmla="val 78898"/>
                          </a:avLst>
                        </a:prstGeom>
                        <a:solidFill>
                          <a:srgbClr val="0070C0"/>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24" o:spid="_x0000_s1026" type="#_x0000_t55" style="position:absolute;left:0;text-align:left;margin-left:0;margin-top:2.75pt;width:498.85pt;height:22.6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" adj="20826" fillcolor="#0070c0" strokecolor="#00b0f0" strokeweight="1pt"/>
            </w:pict>
          </mc:Fallback>
        </mc:AlternateContent>
      </w:r>
    </w:p>
    <w:p w:rsidR="00E207F3" w:rsidRDefault="00E207F3" w:rsidP="00604062">
      <w:pPr>
        <w:rPr>
          <w:rFonts w:asciiTheme="minorEastAsia" w:eastAsiaTheme="minorEastAsia" w:hAnsiTheme="minorEastAsia"/>
          <w:noProof/>
          <w:szCs w:val="23"/>
        </w:rPr>
      </w:pPr>
    </w:p>
    <w:p w:rsidR="00604062" w:rsidRDefault="00604062" w:rsidP="00604062">
      <w:pPr>
        <w:rPr>
          <w:rFonts w:asciiTheme="minorEastAsia" w:eastAsiaTheme="minorEastAsia" w:hAnsiTheme="minorEastAsia"/>
          <w:noProof/>
          <w:szCs w:val="23"/>
        </w:rPr>
      </w:pPr>
      <w:r w:rsidRPr="00604062">
        <w:rPr>
          <w:rFonts w:asciiTheme="minorEastAsia" w:eastAsiaTheme="minorEastAsia" w:hAnsiTheme="minorEastAsia" w:hint="eastAsia"/>
          <w:noProof/>
          <w:szCs w:val="23"/>
        </w:rPr>
        <w:t xml:space="preserve">　今年度から</w:t>
      </w:r>
      <w:r>
        <w:rPr>
          <w:rFonts w:asciiTheme="minorEastAsia" w:eastAsiaTheme="minorEastAsia" w:hAnsiTheme="minorEastAsia" w:hint="eastAsia"/>
          <w:noProof/>
          <w:szCs w:val="23"/>
        </w:rPr>
        <w:t>授業見学週間を設けて、</w:t>
      </w:r>
      <w:r w:rsidRPr="00604062">
        <w:rPr>
          <w:rFonts w:asciiTheme="minorEastAsia" w:eastAsiaTheme="minorEastAsia" w:hAnsiTheme="minorEastAsia" w:hint="eastAsia"/>
          <w:noProof/>
          <w:szCs w:val="23"/>
        </w:rPr>
        <w:t>６月</w:t>
      </w:r>
      <w:r>
        <w:rPr>
          <w:rFonts w:asciiTheme="minorEastAsia" w:eastAsiaTheme="minorEastAsia" w:hAnsiTheme="minorEastAsia" w:hint="eastAsia"/>
          <w:noProof/>
          <w:szCs w:val="23"/>
        </w:rPr>
        <w:t>１７日から２１日まで赤坂中学校の授業を見学していただき</w:t>
      </w:r>
      <w:r w:rsidR="002A2DC8">
        <w:rPr>
          <w:rFonts w:asciiTheme="minorEastAsia" w:eastAsiaTheme="minorEastAsia" w:hAnsiTheme="minorEastAsia" w:hint="eastAsia"/>
          <w:noProof/>
          <w:szCs w:val="23"/>
        </w:rPr>
        <w:t>ました。授業見学にあたっては</w:t>
      </w:r>
      <w:r>
        <w:rPr>
          <w:rFonts w:asciiTheme="minorEastAsia" w:eastAsiaTheme="minorEastAsia" w:hAnsiTheme="minorEastAsia" w:hint="eastAsia"/>
          <w:noProof/>
          <w:szCs w:val="23"/>
        </w:rPr>
        <w:t>授業観察の</w:t>
      </w:r>
      <w:r w:rsidR="002A2DC8">
        <w:rPr>
          <w:rFonts w:asciiTheme="minorEastAsia" w:eastAsiaTheme="minorEastAsia" w:hAnsiTheme="minorEastAsia" w:hint="eastAsia"/>
          <w:noProof/>
          <w:szCs w:val="23"/>
        </w:rPr>
        <w:t>視点（連携に向けての学習規律・授業内容・生活習慣）を設け</w:t>
      </w:r>
      <w:r w:rsidR="002E1014">
        <w:rPr>
          <w:rFonts w:asciiTheme="minorEastAsia" w:eastAsiaTheme="minorEastAsia" w:hAnsiTheme="minorEastAsia" w:hint="eastAsia"/>
          <w:noProof/>
          <w:szCs w:val="23"/>
        </w:rPr>
        <w:t>ました。</w:t>
      </w:r>
    </w:p>
    <w:p w:rsidR="002E1014" w:rsidRDefault="0089613D" w:rsidP="0089613D">
      <w:pPr>
        <w:ind w:firstLineChars="100" w:firstLine="210"/>
        <w:rPr>
          <w:rFonts w:asciiTheme="minorEastAsia" w:eastAsiaTheme="minorEastAsia" w:hAnsiTheme="minorEastAsia"/>
          <w:noProof/>
          <w:szCs w:val="23"/>
        </w:rPr>
      </w:pPr>
      <w:r>
        <w:rPr>
          <w:rFonts w:asciiTheme="minorEastAsia" w:eastAsiaTheme="minorEastAsia" w:hAnsiTheme="minorEastAsia" w:hint="eastAsia"/>
          <w:noProof/>
          <w:szCs w:val="23"/>
        </w:rPr>
        <mc:AlternateContent>
          <mc:Choice Requires="wps">
            <w:drawing>
              <wp:anchor distT="0" distB="0" distL="114300" distR="114300" simplePos="0" relativeHeight="251793920" behindDoc="0" locked="0" layoutInCell="1" allowOverlap="1">
                <wp:simplePos x="0" y="0"/>
                <wp:positionH relativeFrom="column">
                  <wp:posOffset>-88265</wp:posOffset>
                </wp:positionH>
                <wp:positionV relativeFrom="paragraph">
                  <wp:posOffset>123190</wp:posOffset>
                </wp:positionV>
                <wp:extent cx="6686550" cy="2133600"/>
                <wp:effectExtent l="0" t="0" r="19050" b="19050"/>
                <wp:wrapNone/>
                <wp:docPr id="19" name="角丸四角形 19"/>
                <wp:cNvGraphicFramePr/>
                <a:graphic xmlns:a="http://schemas.openxmlformats.org/drawingml/2006/main">
                  <a:graphicData uri="http://schemas.microsoft.com/office/word/2010/wordprocessingShape">
                    <wps:wsp>
                      <wps:cNvSpPr/>
                      <wps:spPr>
                        <a:xfrm>
                          <a:off x="0" y="0"/>
                          <a:ext cx="6686550" cy="2133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F4122" w:rsidRDefault="006F4122" w:rsidP="0089613D">
                            <w:pPr>
                              <w:rPr>
                                <w:rFonts w:asciiTheme="minorEastAsia" w:eastAsiaTheme="minorEastAsia" w:hAnsiTheme="minorEastAsia"/>
                                <w:noProof/>
                                <w:szCs w:val="23"/>
                              </w:rPr>
                            </w:pPr>
                            <w:r>
                              <w:rPr>
                                <w:rFonts w:asciiTheme="minorEastAsia" w:eastAsiaTheme="minorEastAsia" w:hAnsiTheme="minorEastAsia" w:hint="eastAsia"/>
                                <w:noProof/>
                                <w:szCs w:val="23"/>
                              </w:rPr>
                              <w:t>・「漢字をただいくつも書いて覚える」という勉強法はＮＧである考え方が一致していて嬉しかった。</w:t>
                            </w:r>
                          </w:p>
                          <w:p w:rsidR="006F4122" w:rsidRDefault="006F4122" w:rsidP="0089613D">
                            <w:pPr>
                              <w:rPr>
                                <w:rFonts w:asciiTheme="minorEastAsia" w:eastAsiaTheme="minorEastAsia" w:hAnsiTheme="minorEastAsia"/>
                                <w:noProof/>
                                <w:szCs w:val="23"/>
                              </w:rPr>
                            </w:pPr>
                            <w:r>
                              <w:rPr>
                                <w:rFonts w:asciiTheme="minorEastAsia" w:eastAsiaTheme="minorEastAsia" w:hAnsiTheme="minorEastAsia" w:hint="eastAsia"/>
                                <w:noProof/>
                                <w:szCs w:val="23"/>
                              </w:rPr>
                              <w:t>・発表に対して、一言コメントを全員が述べていく形はとても良いと思う。</w:t>
                            </w:r>
                          </w:p>
                          <w:p w:rsidR="006F4122" w:rsidRDefault="006F4122" w:rsidP="0089613D">
                            <w:pPr>
                              <w:rPr>
                                <w:rFonts w:asciiTheme="minorEastAsia" w:eastAsiaTheme="minorEastAsia" w:hAnsiTheme="minorEastAsia"/>
                                <w:noProof/>
                                <w:szCs w:val="23"/>
                              </w:rPr>
                            </w:pPr>
                            <w:r>
                              <w:rPr>
                                <w:rFonts w:asciiTheme="minorEastAsia" w:eastAsiaTheme="minorEastAsia" w:hAnsiTheme="minorEastAsia" w:hint="eastAsia"/>
                                <w:noProof/>
                                <w:szCs w:val="23"/>
                              </w:rPr>
                              <w:t>・幼稚園でも見通しをもてるような指導をしている。「～のために～する」など。繰り返しの指導が大切。</w:t>
                            </w:r>
                          </w:p>
                          <w:p w:rsidR="006F4122" w:rsidRDefault="006F4122" w:rsidP="0089613D">
                            <w:pPr>
                              <w:rPr>
                                <w:rFonts w:asciiTheme="minorEastAsia" w:eastAsiaTheme="minorEastAsia" w:hAnsiTheme="minorEastAsia"/>
                                <w:noProof/>
                                <w:szCs w:val="23"/>
                              </w:rPr>
                            </w:pPr>
                            <w:r>
                              <w:rPr>
                                <w:rFonts w:asciiTheme="minorEastAsia" w:eastAsiaTheme="minorEastAsia" w:hAnsiTheme="minorEastAsia" w:hint="eastAsia"/>
                                <w:noProof/>
                                <w:szCs w:val="23"/>
                              </w:rPr>
                              <w:t>・実際に一貫校になった場合の想定を教員側も考えて情報共有することが大切だと感じました。</w:t>
                            </w:r>
                          </w:p>
                          <w:p w:rsidR="006F4122" w:rsidRDefault="006F4122" w:rsidP="0089613D">
                            <w:pPr>
                              <w:ind w:left="420" w:hangingChars="200" w:hanging="420"/>
                              <w:rPr>
                                <w:rFonts w:asciiTheme="minorEastAsia" w:eastAsiaTheme="minorEastAsia" w:hAnsiTheme="minorEastAsia"/>
                                <w:noProof/>
                                <w:szCs w:val="23"/>
                              </w:rPr>
                            </w:pPr>
                            <w:r>
                              <w:rPr>
                                <w:rFonts w:asciiTheme="minorEastAsia" w:eastAsiaTheme="minorEastAsia" w:hAnsiTheme="minorEastAsia" w:hint="eastAsia"/>
                                <w:noProof/>
                                <w:szCs w:val="23"/>
                              </w:rPr>
                              <w:t>・話し方、言葉使いが丁寧で、支持が聞き取りやすく、授業に集中できていない生徒への声掛けも適切</w:t>
                            </w:r>
                          </w:p>
                          <w:p w:rsidR="006F4122" w:rsidRDefault="006F4122" w:rsidP="0089613D">
                            <w:pPr>
                              <w:ind w:leftChars="100" w:left="420" w:hangingChars="100" w:hanging="210"/>
                              <w:rPr>
                                <w:rFonts w:asciiTheme="minorEastAsia" w:eastAsiaTheme="minorEastAsia" w:hAnsiTheme="minorEastAsia"/>
                                <w:noProof/>
                                <w:szCs w:val="23"/>
                              </w:rPr>
                            </w:pPr>
                            <w:r>
                              <w:rPr>
                                <w:rFonts w:asciiTheme="minorEastAsia" w:eastAsiaTheme="minorEastAsia" w:hAnsiTheme="minorEastAsia" w:hint="eastAsia"/>
                                <w:noProof/>
                                <w:szCs w:val="23"/>
                              </w:rPr>
                              <w:t>でよかった。</w:t>
                            </w:r>
                          </w:p>
                          <w:p w:rsidR="006F4122" w:rsidRDefault="006F4122" w:rsidP="0089613D">
                            <w:pPr>
                              <w:ind w:left="420" w:hangingChars="200" w:hanging="420"/>
                              <w:rPr>
                                <w:rFonts w:asciiTheme="minorEastAsia" w:eastAsiaTheme="minorEastAsia" w:hAnsiTheme="minorEastAsia"/>
                                <w:noProof/>
                                <w:szCs w:val="23"/>
                              </w:rPr>
                            </w:pPr>
                            <w:r>
                              <w:rPr>
                                <w:rFonts w:asciiTheme="minorEastAsia" w:eastAsiaTheme="minorEastAsia" w:hAnsiTheme="minorEastAsia" w:hint="eastAsia"/>
                                <w:noProof/>
                                <w:szCs w:val="23"/>
                              </w:rPr>
                              <w:t>・児童・生徒の興味関心をひく教材選びは、小中共に大事なことだと思いました。</w:t>
                            </w:r>
                          </w:p>
                          <w:p w:rsidR="006F4122" w:rsidRPr="0089613D" w:rsidRDefault="006F4122" w:rsidP="0089613D">
                            <w:pPr>
                              <w:ind w:left="420" w:hangingChars="200" w:hanging="420"/>
                              <w:rPr>
                                <w:rFonts w:asciiTheme="minorEastAsia" w:eastAsiaTheme="minorEastAsia" w:hAnsiTheme="minorEastAsia"/>
                                <w:noProof/>
                                <w:szCs w:val="23"/>
                              </w:rPr>
                            </w:pPr>
                            <w:r>
                              <w:rPr>
                                <w:rFonts w:asciiTheme="minorEastAsia" w:eastAsiaTheme="minorEastAsia" w:hAnsiTheme="minorEastAsia" w:hint="eastAsia"/>
                                <w:noProof/>
                                <w:szCs w:val="23"/>
                              </w:rPr>
                              <w:t>・「いつものように」という感じで、授業の流れを子供たちもしっかり理解している。</w:t>
                            </w:r>
                            <w:r>
                              <w:rPr>
                                <w:rFonts w:ascii="HGS教科書体" w:eastAsia="HGS教科書体" w:hint="eastAsia"/>
                                <w:noProof/>
                                <w:szCs w:val="23"/>
                              </w:rPr>
                              <w:t xml:space="preserve">　　　～</w:t>
                            </w:r>
                            <w:r w:rsidRPr="0089613D">
                              <w:rPr>
                                <w:rFonts w:asciiTheme="minorEastAsia" w:eastAsiaTheme="minorEastAsia" w:hAnsiTheme="minorEastAsia" w:hint="eastAsia"/>
                                <w:noProof/>
                                <w:szCs w:val="23"/>
                              </w:rPr>
                              <w:t>感想から</w:t>
                            </w:r>
                            <w:r>
                              <w:rPr>
                                <w:rFonts w:asciiTheme="minorEastAsia" w:eastAsiaTheme="minorEastAsia" w:hAnsiTheme="minorEastAsia" w:hint="eastAsia"/>
                                <w:noProof/>
                                <w:szCs w:val="23"/>
                              </w:rPr>
                              <w:t>～</w:t>
                            </w:r>
                          </w:p>
                          <w:p w:rsidR="006F4122" w:rsidRPr="0089613D" w:rsidRDefault="006F4122" w:rsidP="008961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30" style="position:absolute;left:0;text-align:left;margin-left:-6.95pt;margin-top:9.7pt;width:526.5pt;height:16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" fillcolor="white [3201]" strokecolor="#f79646 [3209]" strokeweight="2pt">
                <v:textbox>
                  <w:txbxContent>
                    <w:p w:rsidR="0089613D" w:rsidRDefault="0089613D" w:rsidP="0089613D">
                      <w:pPr>
                        <w:rPr>
                          <w:rFonts w:asciiTheme="minorEastAsia" w:eastAsiaTheme="minorEastAsia" w:hAnsiTheme="minorEastAsia" w:hint="eastAsia"/>
                          <w:noProof/>
                          <w:szCs w:val="23"/>
                        </w:rPr>
                      </w:pPr>
                      <w:r>
                        <w:rPr>
                          <w:rFonts w:asciiTheme="minorEastAsia" w:eastAsiaTheme="minorEastAsia" w:hAnsiTheme="minorEastAsia" w:hint="eastAsia"/>
                          <w:noProof/>
                          <w:szCs w:val="23"/>
                        </w:rPr>
                        <w:t>・「漢字をただいくつも書いて覚える」という勉強法はＮＧである考え方が一致していて嬉しかった。</w:t>
                      </w:r>
                    </w:p>
                    <w:p w:rsidR="0089613D" w:rsidRDefault="0089613D" w:rsidP="0089613D">
                      <w:pPr>
                        <w:rPr>
                          <w:rFonts w:asciiTheme="minorEastAsia" w:eastAsiaTheme="minorEastAsia" w:hAnsiTheme="minorEastAsia" w:hint="eastAsia"/>
                          <w:noProof/>
                          <w:szCs w:val="23"/>
                        </w:rPr>
                      </w:pPr>
                      <w:r>
                        <w:rPr>
                          <w:rFonts w:asciiTheme="minorEastAsia" w:eastAsiaTheme="minorEastAsia" w:hAnsiTheme="minorEastAsia" w:hint="eastAsia"/>
                          <w:noProof/>
                          <w:szCs w:val="23"/>
                        </w:rPr>
                        <w:t>・発表に対して、一言コメントを全員が述べていく形はとても良いと思う。</w:t>
                      </w:r>
                    </w:p>
                    <w:p w:rsidR="0089613D" w:rsidRDefault="0089613D" w:rsidP="0089613D">
                      <w:pPr>
                        <w:rPr>
                          <w:rFonts w:asciiTheme="minorEastAsia" w:eastAsiaTheme="minorEastAsia" w:hAnsiTheme="minorEastAsia" w:hint="eastAsia"/>
                          <w:noProof/>
                          <w:szCs w:val="23"/>
                        </w:rPr>
                      </w:pPr>
                      <w:r>
                        <w:rPr>
                          <w:rFonts w:asciiTheme="minorEastAsia" w:eastAsiaTheme="minorEastAsia" w:hAnsiTheme="minorEastAsia" w:hint="eastAsia"/>
                          <w:noProof/>
                          <w:szCs w:val="23"/>
                        </w:rPr>
                        <w:t>・幼稚園でも見通しをもてるような指導をしている。「～のために～する」など。繰り返しの指導が大切。</w:t>
                      </w:r>
                    </w:p>
                    <w:p w:rsidR="0089613D" w:rsidRDefault="0089613D" w:rsidP="0089613D">
                      <w:pPr>
                        <w:rPr>
                          <w:rFonts w:asciiTheme="minorEastAsia" w:eastAsiaTheme="minorEastAsia" w:hAnsiTheme="minorEastAsia" w:hint="eastAsia"/>
                          <w:noProof/>
                          <w:szCs w:val="23"/>
                        </w:rPr>
                      </w:pPr>
                      <w:r>
                        <w:rPr>
                          <w:rFonts w:asciiTheme="minorEastAsia" w:eastAsiaTheme="minorEastAsia" w:hAnsiTheme="minorEastAsia" w:hint="eastAsia"/>
                          <w:noProof/>
                          <w:szCs w:val="23"/>
                        </w:rPr>
                        <w:t>・実際に一貫校になった場合の想定を教員側も考えて情報共有することが大切だと感じました。</w:t>
                      </w:r>
                    </w:p>
                    <w:p w:rsidR="0089613D" w:rsidRDefault="0089613D" w:rsidP="0089613D">
                      <w:pPr>
                        <w:ind w:left="420" w:hangingChars="200" w:hanging="420"/>
                        <w:rPr>
                          <w:rFonts w:asciiTheme="minorEastAsia" w:eastAsiaTheme="minorEastAsia" w:hAnsiTheme="minorEastAsia" w:hint="eastAsia"/>
                          <w:noProof/>
                          <w:szCs w:val="23"/>
                        </w:rPr>
                      </w:pPr>
                      <w:r>
                        <w:rPr>
                          <w:rFonts w:asciiTheme="minorEastAsia" w:eastAsiaTheme="minorEastAsia" w:hAnsiTheme="minorEastAsia" w:hint="eastAsia"/>
                          <w:noProof/>
                          <w:szCs w:val="23"/>
                        </w:rPr>
                        <w:t>・話し方、言葉使いが丁寧で、支持が聞き取りやすく、授業に集中できていない生徒への声掛けも適切</w:t>
                      </w:r>
                    </w:p>
                    <w:p w:rsidR="0089613D" w:rsidRDefault="0089613D" w:rsidP="0089613D">
                      <w:pPr>
                        <w:ind w:leftChars="100" w:left="420" w:hangingChars="100" w:hanging="210"/>
                        <w:rPr>
                          <w:rFonts w:asciiTheme="minorEastAsia" w:eastAsiaTheme="minorEastAsia" w:hAnsiTheme="minorEastAsia" w:hint="eastAsia"/>
                          <w:noProof/>
                          <w:szCs w:val="23"/>
                        </w:rPr>
                      </w:pPr>
                      <w:r>
                        <w:rPr>
                          <w:rFonts w:asciiTheme="minorEastAsia" w:eastAsiaTheme="minorEastAsia" w:hAnsiTheme="minorEastAsia" w:hint="eastAsia"/>
                          <w:noProof/>
                          <w:szCs w:val="23"/>
                        </w:rPr>
                        <w:t>でよかった。</w:t>
                      </w:r>
                    </w:p>
                    <w:p w:rsidR="0089613D" w:rsidRDefault="0089613D" w:rsidP="0089613D">
                      <w:pPr>
                        <w:ind w:left="420" w:hangingChars="200" w:hanging="420"/>
                        <w:rPr>
                          <w:rFonts w:asciiTheme="minorEastAsia" w:eastAsiaTheme="minorEastAsia" w:hAnsiTheme="minorEastAsia" w:hint="eastAsia"/>
                          <w:noProof/>
                          <w:szCs w:val="23"/>
                        </w:rPr>
                      </w:pPr>
                      <w:r>
                        <w:rPr>
                          <w:rFonts w:asciiTheme="minorEastAsia" w:eastAsiaTheme="minorEastAsia" w:hAnsiTheme="minorEastAsia" w:hint="eastAsia"/>
                          <w:noProof/>
                          <w:szCs w:val="23"/>
                        </w:rPr>
                        <w:t>・児童・生徒の興味関心をひく教材選びは、小中共に大事なことだと思いました。</w:t>
                      </w:r>
                    </w:p>
                    <w:p w:rsidR="0089613D" w:rsidRPr="0089613D" w:rsidRDefault="0089613D" w:rsidP="0089613D">
                      <w:pPr>
                        <w:ind w:left="420" w:hangingChars="200" w:hanging="420"/>
                        <w:rPr>
                          <w:rFonts w:asciiTheme="minorEastAsia" w:eastAsiaTheme="minorEastAsia" w:hAnsiTheme="minorEastAsia"/>
                          <w:noProof/>
                          <w:szCs w:val="23"/>
                        </w:rPr>
                      </w:pPr>
                      <w:r>
                        <w:rPr>
                          <w:rFonts w:asciiTheme="minorEastAsia" w:eastAsiaTheme="minorEastAsia" w:hAnsiTheme="minorEastAsia" w:hint="eastAsia"/>
                          <w:noProof/>
                          <w:szCs w:val="23"/>
                        </w:rPr>
                        <w:t>・「いつものように」という感じで、授業の流れを子供たちもしっかり理解している。</w:t>
                      </w:r>
                      <w:r w:rsidR="005D3631">
                        <w:rPr>
                          <w:rFonts w:ascii="HGS教科書体" w:eastAsia="HGS教科書体" w:hint="eastAsia"/>
                          <w:noProof/>
                          <w:szCs w:val="23"/>
                        </w:rPr>
                        <w:t xml:space="preserve">　　　～</w:t>
                      </w:r>
                      <w:r w:rsidRPr="0089613D">
                        <w:rPr>
                          <w:rFonts w:asciiTheme="minorEastAsia" w:eastAsiaTheme="minorEastAsia" w:hAnsiTheme="minorEastAsia" w:hint="eastAsia"/>
                          <w:noProof/>
                          <w:szCs w:val="23"/>
                        </w:rPr>
                        <w:t>感想から</w:t>
                      </w:r>
                      <w:r w:rsidR="005D3631">
                        <w:rPr>
                          <w:rFonts w:asciiTheme="minorEastAsia" w:eastAsiaTheme="minorEastAsia" w:hAnsiTheme="minorEastAsia" w:hint="eastAsia"/>
                          <w:noProof/>
                          <w:szCs w:val="23"/>
                        </w:rPr>
                        <w:t>～</w:t>
                      </w:r>
                    </w:p>
                    <w:p w:rsidR="0089613D" w:rsidRPr="0089613D" w:rsidRDefault="0089613D" w:rsidP="0089613D">
                      <w:pPr>
                        <w:jc w:val="center"/>
                      </w:pPr>
                    </w:p>
                  </w:txbxContent>
                </v:textbox>
              </v:roundrect>
            </w:pict>
          </mc:Fallback>
        </mc:AlternateContent>
      </w: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89613D" w:rsidP="0089613D">
      <w:pPr>
        <w:ind w:firstLineChars="100" w:firstLine="210"/>
        <w:rPr>
          <w:rFonts w:asciiTheme="minorEastAsia" w:eastAsiaTheme="minorEastAsia" w:hAnsiTheme="minorEastAsia"/>
          <w:noProof/>
          <w:szCs w:val="23"/>
        </w:rPr>
      </w:pPr>
    </w:p>
    <w:p w:rsidR="0089613D" w:rsidRDefault="00604062" w:rsidP="00E55085">
      <w:pPr>
        <w:rPr>
          <w:rFonts w:ascii="HGS教科書体" w:eastAsia="HGS教科書体"/>
          <w:noProof/>
        </w:rPr>
      </w:pPr>
      <w:r>
        <w:rPr>
          <w:rFonts w:ascii="HGS教科書体" w:eastAsia="HGS教科書体" w:hint="eastAsia"/>
          <w:noProof/>
          <w:szCs w:val="23"/>
        </w:rPr>
        <mc:AlternateContent>
          <mc:Choice Requires="wps">
            <w:drawing>
              <wp:anchor distT="0" distB="0" distL="114300" distR="114300" simplePos="0" relativeHeight="251756032" behindDoc="0" locked="0" layoutInCell="1" allowOverlap="1" wp14:anchorId="74FF63DC" wp14:editId="04A6E311">
                <wp:simplePos x="0" y="0"/>
                <wp:positionH relativeFrom="column">
                  <wp:posOffset>459105</wp:posOffset>
                </wp:positionH>
                <wp:positionV relativeFrom="paragraph">
                  <wp:posOffset>196850</wp:posOffset>
                </wp:positionV>
                <wp:extent cx="5599430" cy="34544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5994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122" w:rsidRPr="002B4E0F" w:rsidRDefault="006F4122" w:rsidP="00920C80">
                            <w:pPr>
                              <w:spacing w:line="310" w:lineRule="exact"/>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noProof/>
                                <w:color w:val="FFFFFF" w:themeColor="background1"/>
                                <w:sz w:val="28"/>
                                <w:szCs w:val="23"/>
                                <w14:textOutline w14:w="3175" w14:cap="rnd" w14:cmpd="sng" w14:algn="ctr">
                                  <w14:solidFill>
                                    <w14:srgbClr w14:val="000000"/>
                                  </w14:solidFill>
                                  <w14:prstDash w14:val="solid"/>
                                  <w14:bevel/>
                                </w14:textOutline>
                              </w:rPr>
                              <w:t>合同研修会　（６月２１日）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6" o:spid="_x0000_s1031" type="#_x0000_t202" style="position:absolute;left:0;text-align:left;margin-left:36.15pt;margin-top:15.5pt;width:440.9pt;height:27.2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" filled="f" stroked="f" strokeweight=".5pt">
                <v:textbox>
                  <w:txbxContent>
                    <w:p w:rsidR="0089613D" w:rsidRPr="002B4E0F" w:rsidRDefault="005D3631" w:rsidP="00920C80">
                      <w:pPr>
                        <w:spacing w:line="310" w:lineRule="exact"/>
                        <w:rPr>
                          <w:rFonts w:ascii="HGS創英角ｺﾞｼｯｸUB" w:eastAsia="HGS創英角ｺﾞｼｯｸUB" w:hAnsi="HGS創英角ｺﾞｼｯｸUB"/>
                          <w:b/>
                        </w:rPr>
                      </w:pPr>
                      <w:r>
                        <w:rPr>
                          <w:rFonts w:ascii="HGS創英角ｺﾞｼｯｸUB" w:eastAsia="HGS創英角ｺﾞｼｯｸUB" w:hAnsi="HGS創英角ｺﾞｼｯｸUB" w:hint="eastAsia"/>
                          <w:b/>
                          <w:noProof/>
                          <w:color w:val="FFFFFF" w:themeColor="background1"/>
                          <w:sz w:val="28"/>
                          <w:szCs w:val="23"/>
                          <w14:textOutline w14:w="3175" w14:cap="rnd" w14:cmpd="sng" w14:algn="ctr">
                            <w14:solidFill>
                              <w14:srgbClr w14:val="000000"/>
                            </w14:solidFill>
                            <w14:prstDash w14:val="solid"/>
                            <w14:bevel/>
                          </w14:textOutline>
                        </w:rPr>
                        <w:t>合同研修</w:t>
                      </w:r>
                      <w:r w:rsidR="0089613D">
                        <w:rPr>
                          <w:rFonts w:ascii="HGS創英角ｺﾞｼｯｸUB" w:eastAsia="HGS創英角ｺﾞｼｯｸUB" w:hAnsi="HGS創英角ｺﾞｼｯｸUB" w:hint="eastAsia"/>
                          <w:b/>
                          <w:noProof/>
                          <w:color w:val="FFFFFF" w:themeColor="background1"/>
                          <w:sz w:val="28"/>
                          <w:szCs w:val="23"/>
                          <w14:textOutline w14:w="3175" w14:cap="rnd" w14:cmpd="sng" w14:algn="ctr">
                            <w14:solidFill>
                              <w14:srgbClr w14:val="000000"/>
                            </w14:solidFill>
                            <w14:prstDash w14:val="solid"/>
                            <w14:bevel/>
                          </w14:textOutline>
                        </w:rPr>
                        <w:t>会　（６月２１日）</w:t>
                      </w:r>
                    </w:p>
                  </w:txbxContent>
                </v:textbox>
              </v:shape>
            </w:pict>
          </mc:Fallback>
        </mc:AlternateContent>
      </w:r>
      <w:r>
        <w:rPr>
          <w:rFonts w:ascii="HGS教科書体" w:eastAsia="HGS教科書体" w:hint="eastAsia"/>
          <w:noProof/>
          <w:szCs w:val="23"/>
        </w:rPr>
        <mc:AlternateContent>
          <mc:Choice Requires="wps">
            <w:drawing>
              <wp:anchor distT="0" distB="0" distL="114300" distR="114300" simplePos="0" relativeHeight="251755008" behindDoc="0" locked="0" layoutInCell="1" allowOverlap="1" wp14:anchorId="36F2DDA2" wp14:editId="1E2D6F9D">
                <wp:simplePos x="0" y="0"/>
                <wp:positionH relativeFrom="column">
                  <wp:posOffset>104140</wp:posOffset>
                </wp:positionH>
                <wp:positionV relativeFrom="paragraph">
                  <wp:posOffset>206375</wp:posOffset>
                </wp:positionV>
                <wp:extent cx="6335395" cy="287655"/>
                <wp:effectExtent l="38100" t="0" r="8255" b="17145"/>
                <wp:wrapNone/>
                <wp:docPr id="27" name="山形 27"/>
                <wp:cNvGraphicFramePr/>
                <a:graphic xmlns:a="http://schemas.openxmlformats.org/drawingml/2006/main">
                  <a:graphicData uri="http://schemas.microsoft.com/office/word/2010/wordprocessingShape">
                    <wps:wsp>
                      <wps:cNvSpPr/>
                      <wps:spPr>
                        <a:xfrm>
                          <a:off x="0" y="0"/>
                          <a:ext cx="6335395" cy="287655"/>
                        </a:xfrm>
                        <a:prstGeom prst="chevron">
                          <a:avLst>
                            <a:gd name="adj" fmla="val 78898"/>
                          </a:avLst>
                        </a:prstGeom>
                        <a:solidFill>
                          <a:srgbClr val="0070C0"/>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27" o:spid="_x0000_s1026" type="#_x0000_t55" style="position:absolute;left:0;text-align:left;margin-left:8.2pt;margin-top:16.25pt;width:498.85pt;height:22.6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" adj="20826" fillcolor="#0070c0" strokecolor="#00b0f0" strokeweight="1pt"/>
            </w:pict>
          </mc:Fallback>
        </mc:AlternateContent>
      </w:r>
    </w:p>
    <w:p w:rsidR="0089613D" w:rsidRDefault="002E1014" w:rsidP="00E55085">
      <w:pPr>
        <w:rPr>
          <w:rFonts w:ascii="HGS教科書体" w:eastAsia="HGS教科書体"/>
          <w:noProof/>
        </w:rPr>
      </w:pPr>
      <w:r>
        <w:rPr>
          <w:rFonts w:ascii="HGS教科書体" w:eastAsia="HGS教科書体" w:hint="eastAsia"/>
          <w:noProof/>
        </w:rPr>
        <w:t xml:space="preserve">　</w:t>
      </w:r>
    </w:p>
    <w:p w:rsidR="0089613D" w:rsidRDefault="0089613D" w:rsidP="00E55085">
      <w:pPr>
        <w:rPr>
          <w:rFonts w:ascii="HGS教科書体" w:eastAsia="HGS教科書体"/>
          <w:noProof/>
        </w:rPr>
      </w:pPr>
    </w:p>
    <w:p w:rsidR="00E63115" w:rsidRDefault="005D3631" w:rsidP="005D3631">
      <w:pPr>
        <w:ind w:firstLineChars="100" w:firstLine="210"/>
        <w:rPr>
          <w:rFonts w:ascii="HGS教科書体" w:eastAsia="HGS教科書体"/>
          <w:noProof/>
        </w:rPr>
      </w:pPr>
      <w:r>
        <w:rPr>
          <w:rFonts w:asciiTheme="minorEastAsia" w:eastAsiaTheme="minorEastAsia" w:hAnsiTheme="minorEastAsia" w:hint="eastAsia"/>
          <w:noProof/>
          <w:szCs w:val="23"/>
        </w:rPr>
        <w:t>講演してくださった</w:t>
      </w:r>
      <w:r w:rsidR="002E1014">
        <w:rPr>
          <w:rFonts w:asciiTheme="minorEastAsia" w:eastAsiaTheme="minorEastAsia" w:hAnsiTheme="minorEastAsia" w:hint="eastAsia"/>
          <w:noProof/>
          <w:szCs w:val="23"/>
        </w:rPr>
        <w:t>小林福太郎先生（東京女子体育大学児童教育学科教授）の講演のパワーポイントは、赤坂中学校の閲覧</w:t>
      </w:r>
      <w:r w:rsidR="00E63115">
        <w:rPr>
          <w:rFonts w:asciiTheme="minorEastAsia" w:eastAsiaTheme="minorEastAsia" w:hAnsiTheme="minorEastAsia" w:hint="eastAsia"/>
          <w:noProof/>
          <w:szCs w:val="23"/>
        </w:rPr>
        <w:t>に保存されています。ぜひご活用ください。</w:t>
      </w:r>
    </w:p>
    <w:p w:rsidR="00DA4C47" w:rsidRDefault="00DA4C47" w:rsidP="00E55085">
      <w:pPr>
        <w:rPr>
          <w:rFonts w:ascii="HGS創英角ｺﾞｼｯｸUB" w:eastAsia="HGS創英角ｺﾞｼｯｸUB" w:hAnsi="HGS創英角ｺﾞｼｯｸUB"/>
          <w:noProof/>
          <w:sz w:val="24"/>
          <w:szCs w:val="24"/>
        </w:rPr>
      </w:pPr>
    </w:p>
    <w:p w:rsidR="00E63115" w:rsidRPr="0002176D" w:rsidRDefault="00DA4C47" w:rsidP="00E55085">
      <w:pPr>
        <w:rPr>
          <w:rFonts w:ascii="HGS創英角ｺﾞｼｯｸUB" w:eastAsia="HGS創英角ｺﾞｼｯｸUB" w:hAnsi="HGS創英角ｺﾞｼｯｸUB"/>
          <w:noProof/>
          <w:sz w:val="24"/>
          <w:szCs w:val="24"/>
        </w:rPr>
      </w:pPr>
      <w:r>
        <w:rPr>
          <w:rFonts w:ascii="HGS創英角ｺﾞｼｯｸUB" w:eastAsia="HGS創英角ｺﾞｼｯｸUB" w:hAnsi="HGS創英角ｺﾞｼｯｸUB" w:hint="eastAsia"/>
          <w:noProof/>
          <w:sz w:val="24"/>
          <w:szCs w:val="24"/>
        </w:rPr>
        <w:t>９月の</w:t>
      </w:r>
      <w:r w:rsidR="00E63115" w:rsidRPr="0002176D">
        <w:rPr>
          <w:rFonts w:ascii="HGS創英角ｺﾞｼｯｸUB" w:eastAsia="HGS創英角ｺﾞｼｯｸUB" w:hAnsi="HGS創英角ｺﾞｼｯｸUB" w:hint="eastAsia"/>
          <w:noProof/>
          <w:sz w:val="24"/>
          <w:szCs w:val="24"/>
        </w:rPr>
        <w:t>アカデミー</w:t>
      </w:r>
    </w:p>
    <w:p w:rsidR="00E63115" w:rsidRDefault="00E63115" w:rsidP="00E55085">
      <w:pPr>
        <w:rPr>
          <w:rFonts w:asciiTheme="minorEastAsia" w:eastAsiaTheme="minorEastAsia" w:hAnsiTheme="minorEastAsia"/>
          <w:noProof/>
          <w:szCs w:val="21"/>
        </w:rPr>
      </w:pPr>
      <w:r>
        <w:rPr>
          <w:rFonts w:ascii="HGS創英角ｺﾞｼｯｸUB" w:eastAsia="HGS創英角ｺﾞｼｯｸUB" w:hAnsi="HGS創英角ｺﾞｼｯｸUB" w:hint="eastAsia"/>
          <w:noProof/>
          <w:szCs w:val="21"/>
        </w:rPr>
        <w:t xml:space="preserve">　授業見学週間　　</w:t>
      </w:r>
      <w:r w:rsidRPr="00E63115">
        <w:rPr>
          <w:rFonts w:asciiTheme="minorEastAsia" w:eastAsiaTheme="minorEastAsia" w:hAnsiTheme="minorEastAsia" w:hint="eastAsia"/>
          <w:noProof/>
          <w:szCs w:val="21"/>
        </w:rPr>
        <w:t>日時</w:t>
      </w:r>
      <w:r w:rsidR="0089613D">
        <w:rPr>
          <w:rFonts w:asciiTheme="minorEastAsia" w:eastAsiaTheme="minorEastAsia" w:hAnsiTheme="minorEastAsia" w:hint="eastAsia"/>
          <w:noProof/>
          <w:szCs w:val="21"/>
        </w:rPr>
        <w:t>と場所</w:t>
      </w:r>
      <w:r w:rsidRPr="00E63115">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令和元年９月９日（月）～２７日（金）</w:t>
      </w:r>
      <w:r w:rsidR="0089613D">
        <w:rPr>
          <w:rFonts w:asciiTheme="minorEastAsia" w:eastAsiaTheme="minorEastAsia" w:hAnsiTheme="minorEastAsia" w:hint="eastAsia"/>
          <w:noProof/>
          <w:szCs w:val="21"/>
        </w:rPr>
        <w:t>・</w:t>
      </w:r>
      <w:r>
        <w:rPr>
          <w:rFonts w:asciiTheme="minorEastAsia" w:eastAsiaTheme="minorEastAsia" w:hAnsiTheme="minorEastAsia" w:hint="eastAsia"/>
          <w:noProof/>
          <w:szCs w:val="21"/>
        </w:rPr>
        <w:t>赤坂小学校</w:t>
      </w:r>
    </w:p>
    <w:p w:rsidR="00E63115" w:rsidRDefault="00E63115" w:rsidP="00E55085">
      <w:pPr>
        <w:rPr>
          <w:rFonts w:asciiTheme="minorEastAsia" w:eastAsiaTheme="minorEastAsia" w:hAnsiTheme="minorEastAsia"/>
          <w:noProof/>
          <w:szCs w:val="21"/>
        </w:rPr>
      </w:pPr>
      <w:r>
        <w:rPr>
          <w:rFonts w:asciiTheme="minorEastAsia" w:eastAsiaTheme="minorEastAsia" w:hAnsiTheme="minorEastAsia" w:hint="eastAsia"/>
          <w:noProof/>
          <w:szCs w:val="21"/>
        </w:rPr>
        <w:t xml:space="preserve">　</w:t>
      </w:r>
      <w:r w:rsidR="005D3631">
        <w:rPr>
          <w:rFonts w:ascii="HGS創英角ｺﾞｼｯｸUB" w:eastAsia="HGS創英角ｺﾞｼｯｸUB" w:hAnsi="HGS創英角ｺﾞｼｯｸUB" w:hint="eastAsia"/>
          <w:noProof/>
          <w:szCs w:val="21"/>
        </w:rPr>
        <w:t>研修会</w:t>
      </w:r>
      <w:r>
        <w:rPr>
          <w:rFonts w:ascii="HGS創英角ｺﾞｼｯｸUB" w:eastAsia="HGS創英角ｺﾞｼｯｸUB" w:hAnsi="HGS創英角ｺﾞｼｯｸUB" w:hint="eastAsia"/>
          <w:noProof/>
          <w:szCs w:val="21"/>
        </w:rPr>
        <w:t xml:space="preserve">　　　　　</w:t>
      </w:r>
      <w:r w:rsidRPr="00E63115">
        <w:rPr>
          <w:rFonts w:asciiTheme="minorEastAsia" w:eastAsiaTheme="minorEastAsia" w:hAnsiTheme="minorEastAsia" w:hint="eastAsia"/>
          <w:noProof/>
          <w:szCs w:val="21"/>
        </w:rPr>
        <w:t>日時</w:t>
      </w:r>
      <w:r>
        <w:rPr>
          <w:rFonts w:asciiTheme="minorEastAsia" w:eastAsiaTheme="minorEastAsia" w:hAnsiTheme="minorEastAsia" w:hint="eastAsia"/>
          <w:noProof/>
          <w:szCs w:val="21"/>
        </w:rPr>
        <w:t>：令和元年９月２７日（金）１５：００～１６：００</w:t>
      </w:r>
    </w:p>
    <w:p w:rsidR="00E63115" w:rsidRDefault="00E63115" w:rsidP="00E55085">
      <w:pPr>
        <w:rPr>
          <w:rFonts w:asciiTheme="minorEastAsia" w:eastAsiaTheme="minorEastAsia" w:hAnsiTheme="minorEastAsia"/>
          <w:noProof/>
          <w:szCs w:val="21"/>
        </w:rPr>
      </w:pPr>
      <w:r>
        <w:rPr>
          <w:rFonts w:asciiTheme="minorEastAsia" w:eastAsiaTheme="minorEastAsia" w:hAnsiTheme="minorEastAsia" w:hint="eastAsia"/>
          <w:noProof/>
          <w:szCs w:val="21"/>
        </w:rPr>
        <w:t xml:space="preserve">　　　　　　　　　場所：赤坂小学校　多目的室（１階）</w:t>
      </w:r>
    </w:p>
    <w:p w:rsidR="00E63115" w:rsidRPr="00E63115" w:rsidRDefault="00E63115" w:rsidP="00E55085">
      <w:pPr>
        <w:rPr>
          <w:rFonts w:asciiTheme="minorEastAsia" w:eastAsiaTheme="minorEastAsia" w:hAnsiTheme="minorEastAsia"/>
          <w:noProof/>
          <w:szCs w:val="21"/>
        </w:rPr>
      </w:pPr>
      <w:r>
        <w:rPr>
          <w:rFonts w:asciiTheme="minorEastAsia" w:eastAsiaTheme="minorEastAsia" w:hAnsiTheme="minorEastAsia" w:hint="eastAsia"/>
          <w:noProof/>
          <w:szCs w:val="21"/>
        </w:rPr>
        <w:t xml:space="preserve">　　　　　　　　　内容：協議会と情報交換</w:t>
      </w:r>
    </w:p>
    <w:p w:rsidR="00E63115" w:rsidRPr="00DA4C47" w:rsidRDefault="0002176D" w:rsidP="00E55085">
      <w:pPr>
        <w:rPr>
          <w:rFonts w:asciiTheme="minorEastAsia" w:eastAsiaTheme="minorEastAsia" w:hAnsiTheme="minorEastAsia"/>
          <w:noProof/>
          <w:szCs w:val="21"/>
        </w:rPr>
      </w:pPr>
      <w:r w:rsidRPr="0002176D">
        <w:rPr>
          <w:rFonts w:ascii="HGS創英角ｺﾞｼｯｸUB" w:eastAsia="HGS創英角ｺﾞｼｯｸUB" w:hAnsi="HGS創英角ｺﾞｼｯｸUB" w:hint="eastAsia"/>
          <w:noProof/>
          <w:sz w:val="24"/>
          <w:szCs w:val="24"/>
        </w:rPr>
        <w:t>１１月のアカデミー</w:t>
      </w:r>
      <w:r w:rsidR="00DA4C47">
        <w:rPr>
          <w:rFonts w:ascii="HGS創英角ｺﾞｼｯｸUB" w:eastAsia="HGS創英角ｺﾞｼｯｸUB" w:hAnsi="HGS創英角ｺﾞｼｯｸUB" w:hint="eastAsia"/>
          <w:noProof/>
          <w:sz w:val="24"/>
          <w:szCs w:val="24"/>
        </w:rPr>
        <w:t xml:space="preserve">　</w:t>
      </w:r>
      <w:r w:rsidR="00DA4C47" w:rsidRPr="00DA4C47">
        <w:rPr>
          <w:rFonts w:asciiTheme="minorEastAsia" w:eastAsiaTheme="minorEastAsia" w:hAnsiTheme="minorEastAsia" w:hint="eastAsia"/>
          <w:noProof/>
          <w:szCs w:val="21"/>
        </w:rPr>
        <w:t>（以下の内容を</w:t>
      </w:r>
      <w:r w:rsidR="00DA4C47">
        <w:rPr>
          <w:rFonts w:asciiTheme="minorEastAsia" w:eastAsiaTheme="minorEastAsia" w:hAnsiTheme="minorEastAsia" w:hint="eastAsia"/>
          <w:noProof/>
          <w:szCs w:val="21"/>
        </w:rPr>
        <w:t>予定しています）</w:t>
      </w:r>
    </w:p>
    <w:p w:rsidR="0002176D" w:rsidRDefault="0002176D" w:rsidP="0002176D">
      <w:pPr>
        <w:ind w:firstLineChars="100" w:firstLine="210"/>
        <w:rPr>
          <w:rFonts w:asciiTheme="minorEastAsia" w:eastAsiaTheme="minorEastAsia" w:hAnsiTheme="minorEastAsia"/>
          <w:noProof/>
          <w:szCs w:val="21"/>
        </w:rPr>
      </w:pPr>
      <w:r>
        <w:rPr>
          <w:rFonts w:ascii="HGS創英角ｺﾞｼｯｸUB" w:eastAsia="HGS創英角ｺﾞｼｯｸUB" w:hAnsi="HGS創英角ｺﾞｼｯｸUB" w:hint="eastAsia"/>
          <w:noProof/>
          <w:szCs w:val="21"/>
        </w:rPr>
        <w:t xml:space="preserve">授業見学週間　　</w:t>
      </w:r>
      <w:r w:rsidRPr="00E63115">
        <w:rPr>
          <w:rFonts w:asciiTheme="minorEastAsia" w:eastAsiaTheme="minorEastAsia" w:hAnsiTheme="minorEastAsia" w:hint="eastAsia"/>
          <w:noProof/>
          <w:szCs w:val="21"/>
        </w:rPr>
        <w:t>日時</w:t>
      </w:r>
      <w:r>
        <w:rPr>
          <w:rFonts w:asciiTheme="minorEastAsia" w:eastAsiaTheme="minorEastAsia" w:hAnsiTheme="minorEastAsia" w:hint="eastAsia"/>
          <w:noProof/>
          <w:szCs w:val="21"/>
        </w:rPr>
        <w:t>と場所</w:t>
      </w:r>
      <w:r w:rsidRPr="00E63115">
        <w:rPr>
          <w:rFonts w:asciiTheme="minorEastAsia" w:eastAsiaTheme="minorEastAsia" w:hAnsiTheme="minorEastAsia" w:hint="eastAsia"/>
          <w:noProof/>
          <w:szCs w:val="21"/>
        </w:rPr>
        <w:t>：</w:t>
      </w:r>
      <w:r>
        <w:rPr>
          <w:rFonts w:asciiTheme="minorEastAsia" w:eastAsiaTheme="minorEastAsia" w:hAnsiTheme="minorEastAsia" w:hint="eastAsia"/>
          <w:noProof/>
          <w:szCs w:val="21"/>
        </w:rPr>
        <w:t>令和元年１１月１８日（月）～２２日（金）</w:t>
      </w:r>
      <w:r w:rsidR="0089613D">
        <w:rPr>
          <w:rFonts w:asciiTheme="minorEastAsia" w:eastAsiaTheme="minorEastAsia" w:hAnsiTheme="minorEastAsia" w:hint="eastAsia"/>
          <w:noProof/>
          <w:szCs w:val="21"/>
        </w:rPr>
        <w:t>・</w:t>
      </w:r>
      <w:r>
        <w:rPr>
          <w:rFonts w:asciiTheme="minorEastAsia" w:eastAsiaTheme="minorEastAsia" w:hAnsiTheme="minorEastAsia" w:hint="eastAsia"/>
          <w:noProof/>
          <w:szCs w:val="21"/>
        </w:rPr>
        <w:t xml:space="preserve">中之町幼稚園　</w:t>
      </w:r>
    </w:p>
    <w:p w:rsidR="0002176D" w:rsidRDefault="005D3631" w:rsidP="0002176D">
      <w:pPr>
        <w:ind w:firstLineChars="100" w:firstLine="210"/>
        <w:rPr>
          <w:rFonts w:asciiTheme="minorEastAsia" w:eastAsiaTheme="minorEastAsia" w:hAnsiTheme="minorEastAsia"/>
          <w:noProof/>
          <w:szCs w:val="21"/>
        </w:rPr>
      </w:pPr>
      <w:r>
        <w:rPr>
          <w:rFonts w:ascii="HGS創英角ｺﾞｼｯｸUB" w:eastAsia="HGS創英角ｺﾞｼｯｸUB" w:hAnsi="HGS創英角ｺﾞｼｯｸUB" w:hint="eastAsia"/>
          <w:noProof/>
          <w:szCs w:val="21"/>
        </w:rPr>
        <w:t>研修</w:t>
      </w:r>
      <w:r w:rsidR="0002176D">
        <w:rPr>
          <w:rFonts w:ascii="HGS創英角ｺﾞｼｯｸUB" w:eastAsia="HGS創英角ｺﾞｼｯｸUB" w:hAnsi="HGS創英角ｺﾞｼｯｸUB" w:hint="eastAsia"/>
          <w:noProof/>
          <w:szCs w:val="21"/>
        </w:rPr>
        <w:t xml:space="preserve">会　　　　　</w:t>
      </w:r>
      <w:r w:rsidR="0002176D" w:rsidRPr="00BC525F">
        <w:rPr>
          <w:rFonts w:asciiTheme="minorEastAsia" w:eastAsiaTheme="minorEastAsia" w:hAnsiTheme="minorEastAsia" w:hint="eastAsia"/>
          <w:noProof/>
          <w:szCs w:val="21"/>
        </w:rPr>
        <w:t>日時</w:t>
      </w:r>
      <w:r w:rsidR="00BC525F">
        <w:rPr>
          <w:rFonts w:asciiTheme="minorEastAsia" w:eastAsiaTheme="minorEastAsia" w:hAnsiTheme="minorEastAsia" w:hint="eastAsia"/>
          <w:noProof/>
          <w:szCs w:val="21"/>
        </w:rPr>
        <w:t>：令和元年１１月２</w:t>
      </w:r>
      <w:r w:rsidR="00940E58">
        <w:rPr>
          <w:rFonts w:asciiTheme="minorEastAsia" w:eastAsiaTheme="minorEastAsia" w:hAnsiTheme="minorEastAsia" w:hint="eastAsia"/>
          <w:noProof/>
          <w:szCs w:val="21"/>
        </w:rPr>
        <w:t>１</w:t>
      </w:r>
      <w:r w:rsidR="00BC525F">
        <w:rPr>
          <w:rFonts w:asciiTheme="minorEastAsia" w:eastAsiaTheme="minorEastAsia" w:hAnsiTheme="minorEastAsia" w:hint="eastAsia"/>
          <w:noProof/>
          <w:szCs w:val="21"/>
        </w:rPr>
        <w:t>日（</w:t>
      </w:r>
      <w:r w:rsidR="00940E58">
        <w:rPr>
          <w:rFonts w:asciiTheme="minorEastAsia" w:eastAsiaTheme="minorEastAsia" w:hAnsiTheme="minorEastAsia" w:hint="eastAsia"/>
          <w:noProof/>
          <w:szCs w:val="21"/>
        </w:rPr>
        <w:t>木</w:t>
      </w:r>
      <w:r w:rsidR="00BC525F">
        <w:rPr>
          <w:rFonts w:asciiTheme="minorEastAsia" w:eastAsiaTheme="minorEastAsia" w:hAnsiTheme="minorEastAsia" w:hint="eastAsia"/>
          <w:noProof/>
          <w:szCs w:val="21"/>
        </w:rPr>
        <w:t>）</w:t>
      </w:r>
      <w:r w:rsidR="006F4122">
        <w:rPr>
          <w:rFonts w:asciiTheme="minorEastAsia" w:eastAsiaTheme="minorEastAsia" w:hAnsiTheme="minorEastAsia" w:hint="eastAsia"/>
          <w:noProof/>
          <w:szCs w:val="21"/>
        </w:rPr>
        <w:t>１４：４５～１６：１５</w:t>
      </w:r>
    </w:p>
    <w:p w:rsidR="00E63115" w:rsidRDefault="00DA4C47" w:rsidP="005D3631">
      <w:pPr>
        <w:ind w:firstLineChars="100" w:firstLine="210"/>
        <w:rPr>
          <w:rFonts w:ascii="HGS創英角ｺﾞｼｯｸUB" w:eastAsia="HGS創英角ｺﾞｼｯｸUB" w:hAnsi="HGS創英角ｺﾞｼｯｸUB"/>
          <w:noProof/>
          <w:sz w:val="36"/>
        </w:rPr>
      </w:pPr>
      <w:r>
        <w:rPr>
          <w:rFonts w:asciiTheme="minorEastAsia" w:eastAsiaTheme="minorEastAsia" w:hAnsiTheme="minorEastAsia" w:hint="eastAsia"/>
          <w:noProof/>
          <w:szCs w:val="21"/>
        </w:rPr>
        <w:t xml:space="preserve">　　　　　　　　講演内容と講師：「集団適応が難しい子供たちへの支援」</w:t>
      </w:r>
      <w:r w:rsidR="006F4122">
        <w:rPr>
          <w:rFonts w:asciiTheme="minorEastAsia" w:eastAsiaTheme="minorEastAsia" w:hAnsiTheme="minorEastAsia" w:hint="eastAsia"/>
          <w:noProof/>
          <w:szCs w:val="21"/>
        </w:rPr>
        <w:t>・</w:t>
      </w:r>
      <w:r>
        <w:rPr>
          <w:rFonts w:asciiTheme="minorEastAsia" w:eastAsiaTheme="minorEastAsia" w:hAnsiTheme="minorEastAsia" w:hint="eastAsia"/>
          <w:noProof/>
          <w:szCs w:val="21"/>
        </w:rPr>
        <w:t>リソースone 上原芳枝先生</w:t>
      </w:r>
    </w:p>
    <w:sectPr w:rsidR="00E63115" w:rsidSect="00CC5709">
      <w:pgSz w:w="11906" w:h="16838" w:code="9"/>
      <w:pgMar w:top="1021" w:right="964" w:bottom="737"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122" w:rsidRDefault="006F4122" w:rsidP="008B5702">
      <w:r>
        <w:separator/>
      </w:r>
    </w:p>
  </w:endnote>
  <w:endnote w:type="continuationSeparator" w:id="0">
    <w:p w:rsidR="006F4122" w:rsidRDefault="006F4122" w:rsidP="008B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Impact">
    <w:panose1 w:val="020B080603090205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HGS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122" w:rsidRDefault="006F4122" w:rsidP="008B5702">
      <w:r>
        <w:separator/>
      </w:r>
    </w:p>
  </w:footnote>
  <w:footnote w:type="continuationSeparator" w:id="0">
    <w:p w:rsidR="006F4122" w:rsidRDefault="006F4122" w:rsidP="008B5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D5994"/>
    <w:multiLevelType w:val="hybridMultilevel"/>
    <w:tmpl w:val="C76CFD8C"/>
    <w:lvl w:ilvl="0" w:tplc="CC50C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8ED479C"/>
    <w:multiLevelType w:val="hybridMultilevel"/>
    <w:tmpl w:val="22F0CB36"/>
    <w:lvl w:ilvl="0" w:tplc="31EA271E">
      <w:start w:val="1"/>
      <w:numFmt w:val="decimalEnclosedCircle"/>
      <w:lvlText w:val="%1"/>
      <w:lvlJc w:val="left"/>
      <w:pPr>
        <w:ind w:left="360" w:hanging="360"/>
      </w:pPr>
      <w:rPr>
        <w:rFonts w:ascii="Arial" w:eastAsia="ＭＳ ゴシック"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62167A8"/>
    <w:multiLevelType w:val="hybridMultilevel"/>
    <w:tmpl w:val="A43640AE"/>
    <w:lvl w:ilvl="0" w:tplc="9FE0E2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5B97739E"/>
    <w:multiLevelType w:val="hybridMultilevel"/>
    <w:tmpl w:val="A1FE1FBE"/>
    <w:lvl w:ilvl="0" w:tplc="B2AE6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BF"/>
    <w:rsid w:val="000177A1"/>
    <w:rsid w:val="0002176D"/>
    <w:rsid w:val="00032286"/>
    <w:rsid w:val="0003313D"/>
    <w:rsid w:val="000602E3"/>
    <w:rsid w:val="00061909"/>
    <w:rsid w:val="00067680"/>
    <w:rsid w:val="00070078"/>
    <w:rsid w:val="00071457"/>
    <w:rsid w:val="000720E9"/>
    <w:rsid w:val="00080F10"/>
    <w:rsid w:val="00083EE4"/>
    <w:rsid w:val="00095D9E"/>
    <w:rsid w:val="000A73FE"/>
    <w:rsid w:val="000A7F05"/>
    <w:rsid w:val="000B020B"/>
    <w:rsid w:val="000B280D"/>
    <w:rsid w:val="000C0F41"/>
    <w:rsid w:val="000D3BCA"/>
    <w:rsid w:val="000D5A53"/>
    <w:rsid w:val="000D63EE"/>
    <w:rsid w:val="000F3434"/>
    <w:rsid w:val="001160B5"/>
    <w:rsid w:val="001175FD"/>
    <w:rsid w:val="00122324"/>
    <w:rsid w:val="00140610"/>
    <w:rsid w:val="001445CA"/>
    <w:rsid w:val="001540F8"/>
    <w:rsid w:val="00164308"/>
    <w:rsid w:val="00187AA4"/>
    <w:rsid w:val="001A578A"/>
    <w:rsid w:val="001B4803"/>
    <w:rsid w:val="001D03E4"/>
    <w:rsid w:val="001F2AD2"/>
    <w:rsid w:val="00203AB8"/>
    <w:rsid w:val="00211D42"/>
    <w:rsid w:val="00222123"/>
    <w:rsid w:val="0022273F"/>
    <w:rsid w:val="002329BB"/>
    <w:rsid w:val="00235788"/>
    <w:rsid w:val="00235C76"/>
    <w:rsid w:val="00243AD1"/>
    <w:rsid w:val="00250BAF"/>
    <w:rsid w:val="002638BF"/>
    <w:rsid w:val="002753DB"/>
    <w:rsid w:val="00275544"/>
    <w:rsid w:val="002816BF"/>
    <w:rsid w:val="00282FBD"/>
    <w:rsid w:val="0029029C"/>
    <w:rsid w:val="0029518F"/>
    <w:rsid w:val="002A2DC8"/>
    <w:rsid w:val="002A583F"/>
    <w:rsid w:val="002A7161"/>
    <w:rsid w:val="002A7BF4"/>
    <w:rsid w:val="002B4E0F"/>
    <w:rsid w:val="002B6309"/>
    <w:rsid w:val="002C0C90"/>
    <w:rsid w:val="002C2171"/>
    <w:rsid w:val="002C43FA"/>
    <w:rsid w:val="002D274F"/>
    <w:rsid w:val="002D46C6"/>
    <w:rsid w:val="002E1014"/>
    <w:rsid w:val="002E6511"/>
    <w:rsid w:val="002F5CEC"/>
    <w:rsid w:val="002F5E1D"/>
    <w:rsid w:val="00302879"/>
    <w:rsid w:val="00305030"/>
    <w:rsid w:val="00310B59"/>
    <w:rsid w:val="00311326"/>
    <w:rsid w:val="0031315F"/>
    <w:rsid w:val="0031463B"/>
    <w:rsid w:val="003154D0"/>
    <w:rsid w:val="003178BF"/>
    <w:rsid w:val="00320459"/>
    <w:rsid w:val="003250BC"/>
    <w:rsid w:val="00326E3E"/>
    <w:rsid w:val="00327835"/>
    <w:rsid w:val="00332FC5"/>
    <w:rsid w:val="003353BC"/>
    <w:rsid w:val="00335C9C"/>
    <w:rsid w:val="003362CB"/>
    <w:rsid w:val="00337BEF"/>
    <w:rsid w:val="00346732"/>
    <w:rsid w:val="00347D64"/>
    <w:rsid w:val="0035424E"/>
    <w:rsid w:val="00355FEC"/>
    <w:rsid w:val="00357556"/>
    <w:rsid w:val="003604B1"/>
    <w:rsid w:val="00370DF9"/>
    <w:rsid w:val="0038449B"/>
    <w:rsid w:val="00384F0E"/>
    <w:rsid w:val="003863CD"/>
    <w:rsid w:val="003B01E6"/>
    <w:rsid w:val="003B2DAB"/>
    <w:rsid w:val="003B3086"/>
    <w:rsid w:val="003B6215"/>
    <w:rsid w:val="003D6C76"/>
    <w:rsid w:val="003E26A5"/>
    <w:rsid w:val="003E3349"/>
    <w:rsid w:val="003E4D03"/>
    <w:rsid w:val="003F0F95"/>
    <w:rsid w:val="003F14DB"/>
    <w:rsid w:val="003F24DF"/>
    <w:rsid w:val="003F68C0"/>
    <w:rsid w:val="003F6D72"/>
    <w:rsid w:val="003F7C37"/>
    <w:rsid w:val="00400232"/>
    <w:rsid w:val="00402A42"/>
    <w:rsid w:val="00407F4E"/>
    <w:rsid w:val="004314A7"/>
    <w:rsid w:val="00431B06"/>
    <w:rsid w:val="00431EFF"/>
    <w:rsid w:val="00433F92"/>
    <w:rsid w:val="0044111A"/>
    <w:rsid w:val="00441910"/>
    <w:rsid w:val="00442985"/>
    <w:rsid w:val="004536B5"/>
    <w:rsid w:val="004709E1"/>
    <w:rsid w:val="0047609C"/>
    <w:rsid w:val="0048296D"/>
    <w:rsid w:val="0048372D"/>
    <w:rsid w:val="004976E0"/>
    <w:rsid w:val="004B0E77"/>
    <w:rsid w:val="004C2616"/>
    <w:rsid w:val="004E5E9D"/>
    <w:rsid w:val="004E774F"/>
    <w:rsid w:val="004F19C2"/>
    <w:rsid w:val="004F628B"/>
    <w:rsid w:val="004F6291"/>
    <w:rsid w:val="004F62EE"/>
    <w:rsid w:val="00502505"/>
    <w:rsid w:val="005056BA"/>
    <w:rsid w:val="00510B7A"/>
    <w:rsid w:val="00512CC2"/>
    <w:rsid w:val="00515AAA"/>
    <w:rsid w:val="0051706D"/>
    <w:rsid w:val="00521E11"/>
    <w:rsid w:val="00522BCE"/>
    <w:rsid w:val="00531FCB"/>
    <w:rsid w:val="0053345E"/>
    <w:rsid w:val="00537229"/>
    <w:rsid w:val="00542A57"/>
    <w:rsid w:val="0054520D"/>
    <w:rsid w:val="00547336"/>
    <w:rsid w:val="005564D4"/>
    <w:rsid w:val="00556BB8"/>
    <w:rsid w:val="005604AF"/>
    <w:rsid w:val="005736C6"/>
    <w:rsid w:val="0057428B"/>
    <w:rsid w:val="00590DAB"/>
    <w:rsid w:val="005A0544"/>
    <w:rsid w:val="005A6179"/>
    <w:rsid w:val="005B520B"/>
    <w:rsid w:val="005D3039"/>
    <w:rsid w:val="005D3631"/>
    <w:rsid w:val="005D5027"/>
    <w:rsid w:val="005D60F2"/>
    <w:rsid w:val="005D7145"/>
    <w:rsid w:val="005E1373"/>
    <w:rsid w:val="005F00A8"/>
    <w:rsid w:val="005F180B"/>
    <w:rsid w:val="005F29FD"/>
    <w:rsid w:val="005F5868"/>
    <w:rsid w:val="005F594D"/>
    <w:rsid w:val="005F61B6"/>
    <w:rsid w:val="00601AA2"/>
    <w:rsid w:val="00604062"/>
    <w:rsid w:val="00614517"/>
    <w:rsid w:val="006159D7"/>
    <w:rsid w:val="0062472F"/>
    <w:rsid w:val="0063208F"/>
    <w:rsid w:val="006379C7"/>
    <w:rsid w:val="006430A2"/>
    <w:rsid w:val="0064525F"/>
    <w:rsid w:val="00662AF1"/>
    <w:rsid w:val="00666212"/>
    <w:rsid w:val="00682691"/>
    <w:rsid w:val="006864D3"/>
    <w:rsid w:val="006A36BF"/>
    <w:rsid w:val="006B6451"/>
    <w:rsid w:val="006C1B03"/>
    <w:rsid w:val="006C5E95"/>
    <w:rsid w:val="006D29D0"/>
    <w:rsid w:val="006D359D"/>
    <w:rsid w:val="006E0E67"/>
    <w:rsid w:val="006E2EA4"/>
    <w:rsid w:val="006E5DA3"/>
    <w:rsid w:val="006F4122"/>
    <w:rsid w:val="00702531"/>
    <w:rsid w:val="007025C1"/>
    <w:rsid w:val="0070730F"/>
    <w:rsid w:val="00707DB5"/>
    <w:rsid w:val="00710E93"/>
    <w:rsid w:val="00720A0C"/>
    <w:rsid w:val="007239B3"/>
    <w:rsid w:val="007266B2"/>
    <w:rsid w:val="00733075"/>
    <w:rsid w:val="00742D72"/>
    <w:rsid w:val="00746F0A"/>
    <w:rsid w:val="00753857"/>
    <w:rsid w:val="0078628E"/>
    <w:rsid w:val="0079532F"/>
    <w:rsid w:val="007A2FD3"/>
    <w:rsid w:val="007A73D0"/>
    <w:rsid w:val="007A7A59"/>
    <w:rsid w:val="007C4B6E"/>
    <w:rsid w:val="007D36A9"/>
    <w:rsid w:val="007F21AA"/>
    <w:rsid w:val="007F2ACD"/>
    <w:rsid w:val="007F456A"/>
    <w:rsid w:val="007F7923"/>
    <w:rsid w:val="007F7B00"/>
    <w:rsid w:val="00800B93"/>
    <w:rsid w:val="00802782"/>
    <w:rsid w:val="00806F0E"/>
    <w:rsid w:val="00822F3D"/>
    <w:rsid w:val="008253C8"/>
    <w:rsid w:val="0085021E"/>
    <w:rsid w:val="008640EB"/>
    <w:rsid w:val="00865B5B"/>
    <w:rsid w:val="008856AA"/>
    <w:rsid w:val="00890CAF"/>
    <w:rsid w:val="0089613D"/>
    <w:rsid w:val="0089740C"/>
    <w:rsid w:val="008A0849"/>
    <w:rsid w:val="008A60F7"/>
    <w:rsid w:val="008A7637"/>
    <w:rsid w:val="008B5702"/>
    <w:rsid w:val="008C1DE9"/>
    <w:rsid w:val="008D3720"/>
    <w:rsid w:val="008E1E67"/>
    <w:rsid w:val="008E3910"/>
    <w:rsid w:val="008E4FA5"/>
    <w:rsid w:val="008E6785"/>
    <w:rsid w:val="008F5054"/>
    <w:rsid w:val="008F7D8E"/>
    <w:rsid w:val="00913E68"/>
    <w:rsid w:val="00915237"/>
    <w:rsid w:val="00915F3A"/>
    <w:rsid w:val="00920599"/>
    <w:rsid w:val="00920C80"/>
    <w:rsid w:val="00936505"/>
    <w:rsid w:val="00940E58"/>
    <w:rsid w:val="0094123F"/>
    <w:rsid w:val="00944DAC"/>
    <w:rsid w:val="00973158"/>
    <w:rsid w:val="0097498D"/>
    <w:rsid w:val="0098529A"/>
    <w:rsid w:val="00990CDA"/>
    <w:rsid w:val="009A24D5"/>
    <w:rsid w:val="009A2AAA"/>
    <w:rsid w:val="009A3EAD"/>
    <w:rsid w:val="009A4E88"/>
    <w:rsid w:val="009A7F72"/>
    <w:rsid w:val="009B25B8"/>
    <w:rsid w:val="009C2C23"/>
    <w:rsid w:val="009E1DEE"/>
    <w:rsid w:val="009E68E3"/>
    <w:rsid w:val="009E6E15"/>
    <w:rsid w:val="009F265C"/>
    <w:rsid w:val="009F3E6A"/>
    <w:rsid w:val="009F6A8C"/>
    <w:rsid w:val="00A06809"/>
    <w:rsid w:val="00A10E59"/>
    <w:rsid w:val="00A20BDF"/>
    <w:rsid w:val="00A22319"/>
    <w:rsid w:val="00A23700"/>
    <w:rsid w:val="00A26DB7"/>
    <w:rsid w:val="00A328A8"/>
    <w:rsid w:val="00A420A6"/>
    <w:rsid w:val="00A42AAB"/>
    <w:rsid w:val="00A43B5D"/>
    <w:rsid w:val="00A62538"/>
    <w:rsid w:val="00A63BB6"/>
    <w:rsid w:val="00A65E94"/>
    <w:rsid w:val="00A736EE"/>
    <w:rsid w:val="00A779CE"/>
    <w:rsid w:val="00A82146"/>
    <w:rsid w:val="00A837F9"/>
    <w:rsid w:val="00A83E07"/>
    <w:rsid w:val="00A931EB"/>
    <w:rsid w:val="00A93F9F"/>
    <w:rsid w:val="00AA535D"/>
    <w:rsid w:val="00AB0308"/>
    <w:rsid w:val="00AC32B1"/>
    <w:rsid w:val="00AC4857"/>
    <w:rsid w:val="00AD26ED"/>
    <w:rsid w:val="00AD6F6E"/>
    <w:rsid w:val="00AE336C"/>
    <w:rsid w:val="00AE3971"/>
    <w:rsid w:val="00AE50E1"/>
    <w:rsid w:val="00AF2237"/>
    <w:rsid w:val="00AF2271"/>
    <w:rsid w:val="00AF5555"/>
    <w:rsid w:val="00AF735C"/>
    <w:rsid w:val="00B00D72"/>
    <w:rsid w:val="00B12367"/>
    <w:rsid w:val="00B1520D"/>
    <w:rsid w:val="00B15EA3"/>
    <w:rsid w:val="00B20524"/>
    <w:rsid w:val="00B23F6F"/>
    <w:rsid w:val="00B2486A"/>
    <w:rsid w:val="00B400C0"/>
    <w:rsid w:val="00B40DF7"/>
    <w:rsid w:val="00B43AEF"/>
    <w:rsid w:val="00B43BFF"/>
    <w:rsid w:val="00B532B4"/>
    <w:rsid w:val="00B5604E"/>
    <w:rsid w:val="00B64F4A"/>
    <w:rsid w:val="00B72359"/>
    <w:rsid w:val="00B82229"/>
    <w:rsid w:val="00B823A0"/>
    <w:rsid w:val="00B82D42"/>
    <w:rsid w:val="00B82EA3"/>
    <w:rsid w:val="00B8518E"/>
    <w:rsid w:val="00B856CF"/>
    <w:rsid w:val="00B859A7"/>
    <w:rsid w:val="00BA106B"/>
    <w:rsid w:val="00BA5D75"/>
    <w:rsid w:val="00BA7741"/>
    <w:rsid w:val="00BB4F6E"/>
    <w:rsid w:val="00BC525F"/>
    <w:rsid w:val="00BC55BB"/>
    <w:rsid w:val="00BD62BF"/>
    <w:rsid w:val="00BE2BDA"/>
    <w:rsid w:val="00BE3A8A"/>
    <w:rsid w:val="00BE46AD"/>
    <w:rsid w:val="00BF127F"/>
    <w:rsid w:val="00BF5979"/>
    <w:rsid w:val="00BF672A"/>
    <w:rsid w:val="00BF784B"/>
    <w:rsid w:val="00C013D0"/>
    <w:rsid w:val="00C24701"/>
    <w:rsid w:val="00C313D4"/>
    <w:rsid w:val="00C33673"/>
    <w:rsid w:val="00C341DE"/>
    <w:rsid w:val="00C35B88"/>
    <w:rsid w:val="00C36C28"/>
    <w:rsid w:val="00C54958"/>
    <w:rsid w:val="00C56939"/>
    <w:rsid w:val="00C61267"/>
    <w:rsid w:val="00C61C13"/>
    <w:rsid w:val="00C71069"/>
    <w:rsid w:val="00C77A6C"/>
    <w:rsid w:val="00C803E6"/>
    <w:rsid w:val="00C80A88"/>
    <w:rsid w:val="00C94C82"/>
    <w:rsid w:val="00CA5E58"/>
    <w:rsid w:val="00CC5709"/>
    <w:rsid w:val="00CD0A4E"/>
    <w:rsid w:val="00CE2730"/>
    <w:rsid w:val="00CE4380"/>
    <w:rsid w:val="00CE66D2"/>
    <w:rsid w:val="00CE6F30"/>
    <w:rsid w:val="00CE6F54"/>
    <w:rsid w:val="00CE73BA"/>
    <w:rsid w:val="00D212D0"/>
    <w:rsid w:val="00D247B1"/>
    <w:rsid w:val="00D37D7D"/>
    <w:rsid w:val="00D46E72"/>
    <w:rsid w:val="00D46E93"/>
    <w:rsid w:val="00D86947"/>
    <w:rsid w:val="00D8718E"/>
    <w:rsid w:val="00D94680"/>
    <w:rsid w:val="00DA23AA"/>
    <w:rsid w:val="00DA4C47"/>
    <w:rsid w:val="00DA68A6"/>
    <w:rsid w:val="00DB24E1"/>
    <w:rsid w:val="00DB4C16"/>
    <w:rsid w:val="00DC29EA"/>
    <w:rsid w:val="00DD17D4"/>
    <w:rsid w:val="00DD1BDE"/>
    <w:rsid w:val="00DE3A8E"/>
    <w:rsid w:val="00DE4744"/>
    <w:rsid w:val="00DE74D5"/>
    <w:rsid w:val="00DF0ACF"/>
    <w:rsid w:val="00DF4175"/>
    <w:rsid w:val="00E012DC"/>
    <w:rsid w:val="00E01656"/>
    <w:rsid w:val="00E07A94"/>
    <w:rsid w:val="00E10542"/>
    <w:rsid w:val="00E13E4A"/>
    <w:rsid w:val="00E207F3"/>
    <w:rsid w:val="00E22397"/>
    <w:rsid w:val="00E251DC"/>
    <w:rsid w:val="00E37EB7"/>
    <w:rsid w:val="00E451C2"/>
    <w:rsid w:val="00E50B29"/>
    <w:rsid w:val="00E54E0B"/>
    <w:rsid w:val="00E55085"/>
    <w:rsid w:val="00E57CC3"/>
    <w:rsid w:val="00E6032F"/>
    <w:rsid w:val="00E60E96"/>
    <w:rsid w:val="00E62AAA"/>
    <w:rsid w:val="00E63115"/>
    <w:rsid w:val="00E67931"/>
    <w:rsid w:val="00E72F69"/>
    <w:rsid w:val="00E84F67"/>
    <w:rsid w:val="00E86DAD"/>
    <w:rsid w:val="00E9332D"/>
    <w:rsid w:val="00E93F9A"/>
    <w:rsid w:val="00E9441F"/>
    <w:rsid w:val="00E96234"/>
    <w:rsid w:val="00EA241B"/>
    <w:rsid w:val="00EB13B2"/>
    <w:rsid w:val="00EB418A"/>
    <w:rsid w:val="00EB4ABF"/>
    <w:rsid w:val="00EB6669"/>
    <w:rsid w:val="00EC1EC9"/>
    <w:rsid w:val="00ED12F9"/>
    <w:rsid w:val="00ED39AE"/>
    <w:rsid w:val="00ED4CA9"/>
    <w:rsid w:val="00ED7407"/>
    <w:rsid w:val="00ED7BC0"/>
    <w:rsid w:val="00EE1E78"/>
    <w:rsid w:val="00EE5977"/>
    <w:rsid w:val="00EE71FC"/>
    <w:rsid w:val="00F20A32"/>
    <w:rsid w:val="00F21B4B"/>
    <w:rsid w:val="00F3415E"/>
    <w:rsid w:val="00F40BAA"/>
    <w:rsid w:val="00F41365"/>
    <w:rsid w:val="00F429F9"/>
    <w:rsid w:val="00F5614C"/>
    <w:rsid w:val="00F56A97"/>
    <w:rsid w:val="00F600CB"/>
    <w:rsid w:val="00F61F3D"/>
    <w:rsid w:val="00F72DA8"/>
    <w:rsid w:val="00F772E3"/>
    <w:rsid w:val="00F86750"/>
    <w:rsid w:val="00F91E52"/>
    <w:rsid w:val="00F94C2B"/>
    <w:rsid w:val="00FA5869"/>
    <w:rsid w:val="00FC21C8"/>
    <w:rsid w:val="00FC7AFD"/>
    <w:rsid w:val="00FD0D55"/>
    <w:rsid w:val="00FD3B4F"/>
    <w:rsid w:val="00FE3BA8"/>
    <w:rsid w:val="00FE5900"/>
    <w:rsid w:val="00FF130A"/>
    <w:rsid w:val="00FF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C1"/>
    <w:pPr>
      <w:widowControl w:val="0"/>
      <w:jc w:val="both"/>
    </w:pPr>
    <w:rPr>
      <w:kern w:val="2"/>
      <w:sz w:val="21"/>
      <w:szCs w:val="22"/>
    </w:rPr>
  </w:style>
  <w:style w:type="paragraph" w:styleId="1">
    <w:name w:val="heading 1"/>
    <w:basedOn w:val="a"/>
    <w:next w:val="a"/>
    <w:link w:val="10"/>
    <w:uiPriority w:val="9"/>
    <w:qFormat/>
    <w:rsid w:val="001175F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175F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175F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772E3"/>
    <w:rPr>
      <w:rFonts w:ascii="Arial" w:eastAsia="ＭＳ ゴシック" w:hAnsi="Arial"/>
      <w:kern w:val="0"/>
      <w:sz w:val="18"/>
      <w:szCs w:val="18"/>
      <w:lang w:val="x-none" w:eastAsia="x-none"/>
    </w:rPr>
  </w:style>
  <w:style w:type="character" w:customStyle="1" w:styleId="a4">
    <w:name w:val="吹き出し (文字)"/>
    <w:link w:val="a3"/>
    <w:uiPriority w:val="99"/>
    <w:rsid w:val="00F772E3"/>
    <w:rPr>
      <w:rFonts w:ascii="Arial" w:eastAsia="ＭＳ ゴシック" w:hAnsi="Arial" w:cs="Times New Roman"/>
      <w:sz w:val="18"/>
      <w:szCs w:val="18"/>
    </w:rPr>
  </w:style>
  <w:style w:type="paragraph" w:styleId="a5">
    <w:name w:val="List Paragraph"/>
    <w:basedOn w:val="a"/>
    <w:uiPriority w:val="34"/>
    <w:qFormat/>
    <w:rsid w:val="000D5A53"/>
    <w:pPr>
      <w:ind w:leftChars="400" w:left="840"/>
    </w:pPr>
  </w:style>
  <w:style w:type="paragraph" w:styleId="a6">
    <w:name w:val="header"/>
    <w:basedOn w:val="a"/>
    <w:link w:val="a7"/>
    <w:uiPriority w:val="99"/>
    <w:unhideWhenUsed/>
    <w:rsid w:val="008B5702"/>
    <w:pPr>
      <w:tabs>
        <w:tab w:val="center" w:pos="4252"/>
        <w:tab w:val="right" w:pos="8504"/>
      </w:tabs>
      <w:snapToGrid w:val="0"/>
    </w:pPr>
  </w:style>
  <w:style w:type="character" w:customStyle="1" w:styleId="a7">
    <w:name w:val="ヘッダー (文字)"/>
    <w:basedOn w:val="a0"/>
    <w:link w:val="a6"/>
    <w:uiPriority w:val="99"/>
    <w:rsid w:val="008B5702"/>
  </w:style>
  <w:style w:type="paragraph" w:styleId="a8">
    <w:name w:val="footer"/>
    <w:basedOn w:val="a"/>
    <w:link w:val="a9"/>
    <w:uiPriority w:val="99"/>
    <w:unhideWhenUsed/>
    <w:rsid w:val="008B5702"/>
    <w:pPr>
      <w:tabs>
        <w:tab w:val="center" w:pos="4252"/>
        <w:tab w:val="right" w:pos="8504"/>
      </w:tabs>
      <w:snapToGrid w:val="0"/>
    </w:pPr>
  </w:style>
  <w:style w:type="character" w:customStyle="1" w:styleId="a9">
    <w:name w:val="フッター (文字)"/>
    <w:basedOn w:val="a0"/>
    <w:link w:val="a8"/>
    <w:uiPriority w:val="99"/>
    <w:rsid w:val="008B5702"/>
  </w:style>
  <w:style w:type="paragraph" w:customStyle="1" w:styleId="image">
    <w:name w:val="image"/>
    <w:basedOn w:val="a"/>
    <w:rsid w:val="00B248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F3415E"/>
  </w:style>
  <w:style w:type="character" w:customStyle="1" w:styleId="ab">
    <w:name w:val="日付 (文字)"/>
    <w:link w:val="aa"/>
    <w:uiPriority w:val="99"/>
    <w:semiHidden/>
    <w:rsid w:val="00F3415E"/>
    <w:rPr>
      <w:kern w:val="2"/>
      <w:sz w:val="21"/>
      <w:szCs w:val="22"/>
    </w:rPr>
  </w:style>
  <w:style w:type="character" w:customStyle="1" w:styleId="10">
    <w:name w:val="見出し 1 (文字)"/>
    <w:basedOn w:val="a0"/>
    <w:link w:val="1"/>
    <w:uiPriority w:val="9"/>
    <w:rsid w:val="001175FD"/>
    <w:rPr>
      <w:rFonts w:asciiTheme="majorHAnsi" w:eastAsiaTheme="majorEastAsia" w:hAnsiTheme="majorHAnsi" w:cstheme="majorBidi"/>
      <w:kern w:val="2"/>
      <w:sz w:val="24"/>
      <w:szCs w:val="24"/>
    </w:rPr>
  </w:style>
  <w:style w:type="paragraph" w:styleId="ac">
    <w:name w:val="No Spacing"/>
    <w:uiPriority w:val="1"/>
    <w:qFormat/>
    <w:rsid w:val="001175FD"/>
    <w:pPr>
      <w:widowControl w:val="0"/>
      <w:jc w:val="both"/>
    </w:pPr>
    <w:rPr>
      <w:kern w:val="2"/>
      <w:sz w:val="21"/>
      <w:szCs w:val="22"/>
    </w:rPr>
  </w:style>
  <w:style w:type="character" w:customStyle="1" w:styleId="20">
    <w:name w:val="見出し 2 (文字)"/>
    <w:basedOn w:val="a0"/>
    <w:link w:val="2"/>
    <w:uiPriority w:val="9"/>
    <w:rsid w:val="001175FD"/>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1175FD"/>
    <w:rPr>
      <w:rFonts w:asciiTheme="majorHAnsi" w:eastAsiaTheme="majorEastAsia" w:hAnsiTheme="majorHAnsi" w:cstheme="maj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C1"/>
    <w:pPr>
      <w:widowControl w:val="0"/>
      <w:jc w:val="both"/>
    </w:pPr>
    <w:rPr>
      <w:kern w:val="2"/>
      <w:sz w:val="21"/>
      <w:szCs w:val="22"/>
    </w:rPr>
  </w:style>
  <w:style w:type="paragraph" w:styleId="1">
    <w:name w:val="heading 1"/>
    <w:basedOn w:val="a"/>
    <w:next w:val="a"/>
    <w:link w:val="10"/>
    <w:uiPriority w:val="9"/>
    <w:qFormat/>
    <w:rsid w:val="001175F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175F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175F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772E3"/>
    <w:rPr>
      <w:rFonts w:ascii="Arial" w:eastAsia="ＭＳ ゴシック" w:hAnsi="Arial"/>
      <w:kern w:val="0"/>
      <w:sz w:val="18"/>
      <w:szCs w:val="18"/>
      <w:lang w:val="x-none" w:eastAsia="x-none"/>
    </w:rPr>
  </w:style>
  <w:style w:type="character" w:customStyle="1" w:styleId="a4">
    <w:name w:val="吹き出し (文字)"/>
    <w:link w:val="a3"/>
    <w:uiPriority w:val="99"/>
    <w:rsid w:val="00F772E3"/>
    <w:rPr>
      <w:rFonts w:ascii="Arial" w:eastAsia="ＭＳ ゴシック" w:hAnsi="Arial" w:cs="Times New Roman"/>
      <w:sz w:val="18"/>
      <w:szCs w:val="18"/>
    </w:rPr>
  </w:style>
  <w:style w:type="paragraph" w:styleId="a5">
    <w:name w:val="List Paragraph"/>
    <w:basedOn w:val="a"/>
    <w:uiPriority w:val="34"/>
    <w:qFormat/>
    <w:rsid w:val="000D5A53"/>
    <w:pPr>
      <w:ind w:leftChars="400" w:left="840"/>
    </w:pPr>
  </w:style>
  <w:style w:type="paragraph" w:styleId="a6">
    <w:name w:val="header"/>
    <w:basedOn w:val="a"/>
    <w:link w:val="a7"/>
    <w:uiPriority w:val="99"/>
    <w:unhideWhenUsed/>
    <w:rsid w:val="008B5702"/>
    <w:pPr>
      <w:tabs>
        <w:tab w:val="center" w:pos="4252"/>
        <w:tab w:val="right" w:pos="8504"/>
      </w:tabs>
      <w:snapToGrid w:val="0"/>
    </w:pPr>
  </w:style>
  <w:style w:type="character" w:customStyle="1" w:styleId="a7">
    <w:name w:val="ヘッダー (文字)"/>
    <w:basedOn w:val="a0"/>
    <w:link w:val="a6"/>
    <w:uiPriority w:val="99"/>
    <w:rsid w:val="008B5702"/>
  </w:style>
  <w:style w:type="paragraph" w:styleId="a8">
    <w:name w:val="footer"/>
    <w:basedOn w:val="a"/>
    <w:link w:val="a9"/>
    <w:uiPriority w:val="99"/>
    <w:unhideWhenUsed/>
    <w:rsid w:val="008B5702"/>
    <w:pPr>
      <w:tabs>
        <w:tab w:val="center" w:pos="4252"/>
        <w:tab w:val="right" w:pos="8504"/>
      </w:tabs>
      <w:snapToGrid w:val="0"/>
    </w:pPr>
  </w:style>
  <w:style w:type="character" w:customStyle="1" w:styleId="a9">
    <w:name w:val="フッター (文字)"/>
    <w:basedOn w:val="a0"/>
    <w:link w:val="a8"/>
    <w:uiPriority w:val="99"/>
    <w:rsid w:val="008B5702"/>
  </w:style>
  <w:style w:type="paragraph" w:customStyle="1" w:styleId="image">
    <w:name w:val="image"/>
    <w:basedOn w:val="a"/>
    <w:rsid w:val="00B248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F3415E"/>
  </w:style>
  <w:style w:type="character" w:customStyle="1" w:styleId="ab">
    <w:name w:val="日付 (文字)"/>
    <w:link w:val="aa"/>
    <w:uiPriority w:val="99"/>
    <w:semiHidden/>
    <w:rsid w:val="00F3415E"/>
    <w:rPr>
      <w:kern w:val="2"/>
      <w:sz w:val="21"/>
      <w:szCs w:val="22"/>
    </w:rPr>
  </w:style>
  <w:style w:type="character" w:customStyle="1" w:styleId="10">
    <w:name w:val="見出し 1 (文字)"/>
    <w:basedOn w:val="a0"/>
    <w:link w:val="1"/>
    <w:uiPriority w:val="9"/>
    <w:rsid w:val="001175FD"/>
    <w:rPr>
      <w:rFonts w:asciiTheme="majorHAnsi" w:eastAsiaTheme="majorEastAsia" w:hAnsiTheme="majorHAnsi" w:cstheme="majorBidi"/>
      <w:kern w:val="2"/>
      <w:sz w:val="24"/>
      <w:szCs w:val="24"/>
    </w:rPr>
  </w:style>
  <w:style w:type="paragraph" w:styleId="ac">
    <w:name w:val="No Spacing"/>
    <w:uiPriority w:val="1"/>
    <w:qFormat/>
    <w:rsid w:val="001175FD"/>
    <w:pPr>
      <w:widowControl w:val="0"/>
      <w:jc w:val="both"/>
    </w:pPr>
    <w:rPr>
      <w:kern w:val="2"/>
      <w:sz w:val="21"/>
      <w:szCs w:val="22"/>
    </w:rPr>
  </w:style>
  <w:style w:type="character" w:customStyle="1" w:styleId="20">
    <w:name w:val="見出し 2 (文字)"/>
    <w:basedOn w:val="a0"/>
    <w:link w:val="2"/>
    <w:uiPriority w:val="9"/>
    <w:rsid w:val="001175FD"/>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1175FD"/>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95763">
      <w:bodyDiv w:val="1"/>
      <w:marLeft w:val="0"/>
      <w:marRight w:val="0"/>
      <w:marTop w:val="0"/>
      <w:marBottom w:val="0"/>
      <w:divBdr>
        <w:top w:val="none" w:sz="0" w:space="0" w:color="auto"/>
        <w:left w:val="none" w:sz="0" w:space="0" w:color="auto"/>
        <w:bottom w:val="none" w:sz="0" w:space="0" w:color="auto"/>
        <w:right w:val="none" w:sz="0" w:space="0" w:color="auto"/>
      </w:divBdr>
      <w:divsChild>
        <w:div w:id="1055541057">
          <w:marLeft w:val="0"/>
          <w:marRight w:val="0"/>
          <w:marTop w:val="0"/>
          <w:marBottom w:val="0"/>
          <w:divBdr>
            <w:top w:val="none" w:sz="0" w:space="0" w:color="auto"/>
            <w:left w:val="none" w:sz="0" w:space="0" w:color="auto"/>
            <w:bottom w:val="none" w:sz="0" w:space="0" w:color="auto"/>
            <w:right w:val="none" w:sz="0" w:space="0" w:color="auto"/>
          </w:divBdr>
          <w:divsChild>
            <w:div w:id="975525212">
              <w:marLeft w:val="0"/>
              <w:marRight w:val="0"/>
              <w:marTop w:val="0"/>
              <w:marBottom w:val="0"/>
              <w:divBdr>
                <w:top w:val="none" w:sz="0" w:space="0" w:color="auto"/>
                <w:left w:val="none" w:sz="0" w:space="0" w:color="auto"/>
                <w:bottom w:val="none" w:sz="0" w:space="0" w:color="auto"/>
                <w:right w:val="none" w:sz="0" w:space="0" w:color="auto"/>
              </w:divBdr>
              <w:divsChild>
                <w:div w:id="824275964">
                  <w:marLeft w:val="0"/>
                  <w:marRight w:val="0"/>
                  <w:marTop w:val="0"/>
                  <w:marBottom w:val="0"/>
                  <w:divBdr>
                    <w:top w:val="none" w:sz="0" w:space="0" w:color="auto"/>
                    <w:left w:val="none" w:sz="0" w:space="0" w:color="auto"/>
                    <w:bottom w:val="none" w:sz="0" w:space="0" w:color="auto"/>
                    <w:right w:val="none" w:sz="0" w:space="0" w:color="auto"/>
                  </w:divBdr>
                  <w:divsChild>
                    <w:div w:id="2026786669">
                      <w:marLeft w:val="0"/>
                      <w:marRight w:val="0"/>
                      <w:marTop w:val="0"/>
                      <w:marBottom w:val="0"/>
                      <w:divBdr>
                        <w:top w:val="none" w:sz="0" w:space="0" w:color="auto"/>
                        <w:left w:val="none" w:sz="0" w:space="0" w:color="auto"/>
                        <w:bottom w:val="none" w:sz="0" w:space="0" w:color="auto"/>
                        <w:right w:val="none" w:sz="0" w:space="0" w:color="auto"/>
                      </w:divBdr>
                      <w:divsChild>
                        <w:div w:id="2072801421">
                          <w:marLeft w:val="0"/>
                          <w:marRight w:val="0"/>
                          <w:marTop w:val="0"/>
                          <w:marBottom w:val="0"/>
                          <w:divBdr>
                            <w:top w:val="none" w:sz="0" w:space="0" w:color="auto"/>
                            <w:left w:val="none" w:sz="0" w:space="0" w:color="auto"/>
                            <w:bottom w:val="none" w:sz="0" w:space="0" w:color="auto"/>
                            <w:right w:val="none" w:sz="0" w:space="0" w:color="auto"/>
                          </w:divBdr>
                          <w:divsChild>
                            <w:div w:id="1866676691">
                              <w:marLeft w:val="0"/>
                              <w:marRight w:val="0"/>
                              <w:marTop w:val="0"/>
                              <w:marBottom w:val="0"/>
                              <w:divBdr>
                                <w:top w:val="none" w:sz="0" w:space="0" w:color="auto"/>
                                <w:left w:val="none" w:sz="0" w:space="0" w:color="auto"/>
                                <w:bottom w:val="none" w:sz="0" w:space="0" w:color="auto"/>
                                <w:right w:val="none" w:sz="0" w:space="0" w:color="auto"/>
                              </w:divBdr>
                              <w:divsChild>
                                <w:div w:id="14026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D0F70A47.dotm</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AOBA Tomonobu</dc:creator>
  <cp:lastModifiedBy>木村　奈津子</cp:lastModifiedBy>
  <cp:revision>2</cp:revision>
  <cp:lastPrinted>2019-09-02T22:40:00Z</cp:lastPrinted>
  <dcterms:created xsi:type="dcterms:W3CDTF">2019-09-05T00:04:00Z</dcterms:created>
  <dcterms:modified xsi:type="dcterms:W3CDTF">2019-09-05T00:04:00Z</dcterms:modified>
</cp:coreProperties>
</file>